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CAC935" w14:textId="77777777" w:rsidR="0021582C" w:rsidRDefault="0021582C" w:rsidP="006B4BD5">
      <w:pPr>
        <w:pStyle w:val="Recuodecorpodetexto"/>
        <w:spacing w:after="120"/>
        <w:ind w:left="4956"/>
        <w:rPr>
          <w:rFonts w:ascii="Times New Roman" w:hAnsi="Times New Roman"/>
          <w:szCs w:val="24"/>
        </w:rPr>
      </w:pPr>
    </w:p>
    <w:p w14:paraId="6F00D304" w14:textId="77777777" w:rsidR="0021582C" w:rsidRDefault="0021582C" w:rsidP="006B4BD5">
      <w:pPr>
        <w:pStyle w:val="Recuodecorpodetexto"/>
        <w:spacing w:after="120"/>
        <w:ind w:left="4956"/>
        <w:rPr>
          <w:rFonts w:ascii="Times New Roman" w:hAnsi="Times New Roman"/>
          <w:szCs w:val="24"/>
        </w:rPr>
      </w:pPr>
    </w:p>
    <w:p w14:paraId="2372E7C7" w14:textId="77777777" w:rsidR="0021582C" w:rsidRDefault="0021582C" w:rsidP="006B4BD5">
      <w:pPr>
        <w:pStyle w:val="Recuodecorpodetexto"/>
        <w:spacing w:after="120"/>
        <w:ind w:left="4956"/>
        <w:rPr>
          <w:rFonts w:ascii="Times New Roman" w:hAnsi="Times New Roman"/>
          <w:szCs w:val="24"/>
        </w:rPr>
      </w:pPr>
    </w:p>
    <w:p w14:paraId="1575AE2D" w14:textId="0A328E12" w:rsidR="005659A1" w:rsidRDefault="004D6577" w:rsidP="006B4BD5">
      <w:pPr>
        <w:pStyle w:val="Recuodecorpodetexto"/>
        <w:spacing w:after="120"/>
        <w:ind w:left="4956"/>
        <w:rPr>
          <w:rFonts w:ascii="Times New Roman" w:hAnsi="Times New Roman"/>
          <w:noProof/>
          <w:szCs w:val="24"/>
        </w:rPr>
      </w:pPr>
      <w:r>
        <w:rPr>
          <w:rFonts w:ascii="Times New Roman" w:hAnsi="Times New Roman"/>
          <w:szCs w:val="24"/>
        </w:rPr>
        <w:t>ACORDO DE COOPERAÇÃO TÉCNICA</w:t>
      </w:r>
      <w:r w:rsidRPr="005B0C26">
        <w:rPr>
          <w:rFonts w:ascii="Times New Roman" w:hAnsi="Times New Roman"/>
          <w:szCs w:val="24"/>
        </w:rPr>
        <w:t xml:space="preserve"> </w:t>
      </w:r>
      <w:r w:rsidR="005659A1" w:rsidRPr="005B0C26">
        <w:rPr>
          <w:rFonts w:ascii="Times New Roman" w:hAnsi="Times New Roman"/>
          <w:szCs w:val="24"/>
        </w:rPr>
        <w:t xml:space="preserve">que entre si celebram o Senado Federal, por meio do Instituto Legislativo Brasileiro (ILB) e a </w:t>
      </w:r>
      <w:r w:rsidR="005659A1">
        <w:rPr>
          <w:rFonts w:ascii="Times New Roman" w:hAnsi="Times New Roman"/>
          <w:szCs w:val="24"/>
        </w:rPr>
        <w:t>Câmara Municipal d</w:t>
      </w:r>
      <w:r w:rsidR="005659A1" w:rsidRPr="005B0C26">
        <w:rPr>
          <w:rFonts w:ascii="Times New Roman" w:hAnsi="Times New Roman"/>
          <w:szCs w:val="24"/>
        </w:rPr>
        <w:t xml:space="preserve">e </w:t>
      </w:r>
      <w:r w:rsidR="00A94743">
        <w:rPr>
          <w:rFonts w:ascii="Times New Roman" w:hAnsi="Times New Roman"/>
          <w:szCs w:val="24"/>
        </w:rPr>
        <w:t>XXXXXXX</w:t>
      </w:r>
      <w:r w:rsidR="00DC7E62">
        <w:rPr>
          <w:rFonts w:ascii="Times New Roman" w:hAnsi="Times New Roman"/>
          <w:szCs w:val="24"/>
        </w:rPr>
        <w:t xml:space="preserve"> - XX</w:t>
      </w:r>
      <w:r w:rsidR="005659A1" w:rsidRPr="005B0C26">
        <w:rPr>
          <w:rFonts w:ascii="Times New Roman" w:hAnsi="Times New Roman"/>
          <w:b/>
          <w:noProof/>
          <w:szCs w:val="24"/>
        </w:rPr>
        <w:t xml:space="preserve">, </w:t>
      </w:r>
      <w:r w:rsidR="005659A1" w:rsidRPr="005B0C26">
        <w:rPr>
          <w:rFonts w:ascii="Times New Roman" w:hAnsi="Times New Roman"/>
          <w:noProof/>
          <w:szCs w:val="24"/>
        </w:rPr>
        <w:t>doravante denominada Casa Legislativa.</w:t>
      </w:r>
    </w:p>
    <w:p w14:paraId="5080F4AC" w14:textId="7E3743CC" w:rsidR="0021582C" w:rsidRDefault="0021582C" w:rsidP="006B4BD5">
      <w:pPr>
        <w:pStyle w:val="Recuodecorpodetexto"/>
        <w:spacing w:after="120"/>
        <w:ind w:left="4956"/>
        <w:rPr>
          <w:rFonts w:ascii="Times New Roman" w:hAnsi="Times New Roman"/>
          <w:noProof/>
          <w:szCs w:val="24"/>
        </w:rPr>
      </w:pPr>
    </w:p>
    <w:p w14:paraId="2930D6BB" w14:textId="51AA93E2" w:rsidR="0021582C" w:rsidRDefault="0021582C" w:rsidP="006B4BD5">
      <w:pPr>
        <w:pStyle w:val="Recuodecorpodetexto"/>
        <w:spacing w:after="120"/>
        <w:ind w:left="4956"/>
        <w:rPr>
          <w:rFonts w:ascii="Times New Roman" w:hAnsi="Times New Roman"/>
          <w:noProof/>
          <w:szCs w:val="24"/>
        </w:rPr>
      </w:pPr>
    </w:p>
    <w:p w14:paraId="17F817AD" w14:textId="23B101C5" w:rsidR="0021582C" w:rsidRDefault="0021582C" w:rsidP="006B4BD5">
      <w:pPr>
        <w:pStyle w:val="Recuodecorpodetexto"/>
        <w:spacing w:after="120"/>
        <w:ind w:left="4956"/>
        <w:rPr>
          <w:rFonts w:ascii="Times New Roman" w:hAnsi="Times New Roman"/>
          <w:noProof/>
          <w:szCs w:val="24"/>
        </w:rPr>
      </w:pPr>
    </w:p>
    <w:p w14:paraId="589DA5B3" w14:textId="77777777" w:rsidR="0021582C" w:rsidRPr="005B0C26" w:rsidRDefault="0021582C" w:rsidP="006B4BD5">
      <w:pPr>
        <w:pStyle w:val="Recuodecorpodetexto"/>
        <w:spacing w:after="120"/>
        <w:ind w:left="4956"/>
        <w:rPr>
          <w:rFonts w:ascii="Times New Roman" w:hAnsi="Times New Roman"/>
          <w:szCs w:val="24"/>
        </w:rPr>
      </w:pPr>
    </w:p>
    <w:p w14:paraId="5EA7BA41" w14:textId="77777777" w:rsidR="005659A1" w:rsidRPr="0021582C" w:rsidRDefault="005659A1" w:rsidP="0021582C">
      <w:pPr>
        <w:spacing w:after="12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14:paraId="63A13B82" w14:textId="1900E01D" w:rsidR="005659A1" w:rsidRPr="0021582C" w:rsidRDefault="005659A1" w:rsidP="0021582C">
      <w:pPr>
        <w:spacing w:after="12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21582C">
        <w:rPr>
          <w:rFonts w:ascii="Times New Roman" w:hAnsi="Times New Roman" w:cs="Times New Roman"/>
          <w:sz w:val="24"/>
          <w:szCs w:val="24"/>
          <w:lang w:eastAsia="pt-BR"/>
        </w:rPr>
        <w:t xml:space="preserve">O </w:t>
      </w:r>
      <w:r w:rsidRPr="0021582C">
        <w:rPr>
          <w:rFonts w:ascii="Times New Roman" w:hAnsi="Times New Roman" w:cs="Times New Roman"/>
          <w:b/>
          <w:sz w:val="24"/>
          <w:szCs w:val="24"/>
          <w:lang w:eastAsia="pt-BR"/>
        </w:rPr>
        <w:t>SENADO FEDERAL</w:t>
      </w:r>
      <w:r w:rsidRPr="0021582C">
        <w:rPr>
          <w:rFonts w:ascii="Times New Roman" w:hAnsi="Times New Roman" w:cs="Times New Roman"/>
          <w:sz w:val="24"/>
          <w:szCs w:val="24"/>
          <w:lang w:eastAsia="pt-BR"/>
        </w:rPr>
        <w:t xml:space="preserve">, inscrito no CNPJ/MF sob o nº 00.530.279/0001-15, com a participação do Instituto Legislativo Brasileiro (ILB) – Escola de Governo do Senado Federal e órgão executor do Programa Interlegis, com sede na Praça dos Três Poderes, em Brasília-DF, neste ato representado pela Diretora-Geral do Senado, ILANA TROMBKA, e pelo Diretor-Executivo do ILB, </w:t>
      </w:r>
      <w:r w:rsidR="00CE5346">
        <w:rPr>
          <w:rFonts w:ascii="Times New Roman" w:hAnsi="Times New Roman" w:cs="Times New Roman"/>
          <w:sz w:val="24"/>
          <w:szCs w:val="24"/>
          <w:lang w:eastAsia="pt-BR"/>
        </w:rPr>
        <w:t>MÁRCIO CHALEGRE COIMBRA</w:t>
      </w:r>
      <w:r w:rsidRPr="0021582C">
        <w:rPr>
          <w:rFonts w:ascii="Times New Roman" w:hAnsi="Times New Roman" w:cs="Times New Roman"/>
          <w:sz w:val="24"/>
          <w:szCs w:val="24"/>
          <w:lang w:eastAsia="pt-BR"/>
        </w:rPr>
        <w:t xml:space="preserve">, doravante denominado SENADO/ILB, e a Câmara Municipal de </w:t>
      </w:r>
      <w:r w:rsidR="009C7576" w:rsidRPr="0021582C">
        <w:rPr>
          <w:rFonts w:ascii="Times New Roman" w:hAnsi="Times New Roman" w:cs="Times New Roman"/>
          <w:sz w:val="24"/>
          <w:szCs w:val="24"/>
          <w:lang w:eastAsia="pt-BR"/>
        </w:rPr>
        <w:t>…</w:t>
      </w:r>
      <w:r w:rsidRPr="0021582C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21582C">
        <w:rPr>
          <w:rFonts w:ascii="Times New Roman" w:hAnsi="Times New Roman" w:cs="Times New Roman"/>
          <w:sz w:val="24"/>
          <w:szCs w:val="24"/>
        </w:rPr>
        <w:t xml:space="preserve">com sede na </w:t>
      </w:r>
      <w:r w:rsidRPr="0021582C">
        <w:rPr>
          <w:rFonts w:ascii="Times New Roman" w:hAnsi="Times New Roman" w:cs="Times New Roman"/>
          <w:noProof/>
          <w:sz w:val="24"/>
          <w:szCs w:val="24"/>
        </w:rPr>
        <w:t xml:space="preserve">Rua </w:t>
      </w:r>
      <w:r w:rsidR="009C7576" w:rsidRPr="0021582C">
        <w:rPr>
          <w:rFonts w:ascii="Times New Roman" w:hAnsi="Times New Roman" w:cs="Times New Roman"/>
          <w:noProof/>
          <w:sz w:val="24"/>
          <w:szCs w:val="24"/>
        </w:rPr>
        <w:t>…</w:t>
      </w:r>
      <w:r w:rsidRPr="0021582C">
        <w:rPr>
          <w:rFonts w:ascii="Times New Roman" w:hAnsi="Times New Roman" w:cs="Times New Roman"/>
          <w:sz w:val="24"/>
          <w:szCs w:val="24"/>
        </w:rPr>
        <w:t xml:space="preserve">  CEP: </w:t>
      </w:r>
      <w:r w:rsidR="009C7576" w:rsidRPr="0021582C">
        <w:rPr>
          <w:rFonts w:ascii="Times New Roman" w:hAnsi="Times New Roman" w:cs="Times New Roman"/>
          <w:sz w:val="24"/>
          <w:szCs w:val="24"/>
        </w:rPr>
        <w:t>…</w:t>
      </w:r>
      <w:r w:rsidRPr="0021582C">
        <w:rPr>
          <w:rFonts w:ascii="Times New Roman" w:hAnsi="Times New Roman" w:cs="Times New Roman"/>
          <w:sz w:val="24"/>
          <w:szCs w:val="24"/>
        </w:rPr>
        <w:t xml:space="preserve"> e CNPJ: </w:t>
      </w:r>
      <w:r w:rsidR="009C7576" w:rsidRPr="0021582C">
        <w:rPr>
          <w:rFonts w:ascii="Times New Roman" w:hAnsi="Times New Roman" w:cs="Times New Roman"/>
          <w:noProof/>
          <w:sz w:val="24"/>
          <w:szCs w:val="24"/>
        </w:rPr>
        <w:t>…</w:t>
      </w:r>
      <w:r w:rsidRPr="0021582C">
        <w:rPr>
          <w:rFonts w:ascii="Times New Roman" w:hAnsi="Times New Roman" w:cs="Times New Roman"/>
          <w:sz w:val="24"/>
          <w:szCs w:val="24"/>
          <w:lang w:eastAsia="pt-BR"/>
        </w:rPr>
        <w:t xml:space="preserve">, neste ato representado pelo seu Presidente o Senhor </w:t>
      </w:r>
      <w:r w:rsidR="009C7576" w:rsidRPr="0021582C">
        <w:rPr>
          <w:rFonts w:ascii="Times New Roman" w:hAnsi="Times New Roman" w:cs="Times New Roman"/>
          <w:noProof/>
          <w:sz w:val="24"/>
          <w:szCs w:val="24"/>
        </w:rPr>
        <w:t>…</w:t>
      </w:r>
      <w:r w:rsidRPr="0021582C">
        <w:rPr>
          <w:rFonts w:ascii="Times New Roman" w:hAnsi="Times New Roman" w:cs="Times New Roman"/>
          <w:sz w:val="24"/>
          <w:szCs w:val="24"/>
          <w:lang w:eastAsia="pt-BR"/>
        </w:rPr>
        <w:t xml:space="preserve">, inscrito no CPF: </w:t>
      </w:r>
      <w:r w:rsidR="009C7576" w:rsidRPr="0021582C">
        <w:rPr>
          <w:rFonts w:ascii="Times New Roman" w:hAnsi="Times New Roman" w:cs="Times New Roman"/>
          <w:sz w:val="24"/>
          <w:szCs w:val="24"/>
          <w:lang w:eastAsia="pt-BR"/>
        </w:rPr>
        <w:t>…</w:t>
      </w:r>
      <w:r w:rsidRPr="0021582C">
        <w:rPr>
          <w:rFonts w:ascii="Times New Roman" w:hAnsi="Times New Roman" w:cs="Times New Roman"/>
          <w:sz w:val="24"/>
          <w:szCs w:val="24"/>
          <w:lang w:eastAsia="pt-BR"/>
        </w:rPr>
        <w:t xml:space="preserve"> e RG: </w:t>
      </w:r>
      <w:r w:rsidR="009C7576" w:rsidRPr="0021582C">
        <w:rPr>
          <w:rFonts w:ascii="Times New Roman" w:hAnsi="Times New Roman" w:cs="Times New Roman"/>
          <w:sz w:val="24"/>
          <w:szCs w:val="24"/>
          <w:lang w:eastAsia="pt-BR"/>
        </w:rPr>
        <w:t>…</w:t>
      </w:r>
      <w:r w:rsidRPr="0021582C">
        <w:rPr>
          <w:rFonts w:ascii="Times New Roman" w:hAnsi="Times New Roman" w:cs="Times New Roman"/>
          <w:sz w:val="24"/>
          <w:szCs w:val="24"/>
          <w:lang w:eastAsia="pt-BR"/>
        </w:rPr>
        <w:t>, resolvem celebrar o presente</w:t>
      </w:r>
      <w:r w:rsidR="004D6577" w:rsidRPr="0021582C">
        <w:rPr>
          <w:rFonts w:ascii="Times New Roman" w:hAnsi="Times New Roman" w:cs="Times New Roman"/>
          <w:sz w:val="24"/>
          <w:szCs w:val="24"/>
          <w:lang w:eastAsia="pt-BR"/>
        </w:rPr>
        <w:t xml:space="preserve"> Acordo de Cooperação Técnica</w:t>
      </w:r>
      <w:r w:rsidRPr="0021582C">
        <w:rPr>
          <w:rFonts w:ascii="Times New Roman" w:hAnsi="Times New Roman" w:cs="Times New Roman"/>
          <w:sz w:val="24"/>
          <w:szCs w:val="24"/>
          <w:lang w:eastAsia="pt-BR"/>
        </w:rPr>
        <w:t xml:space="preserve">, em conformidade com o que dispõem a Lei 8.666, de 21 de junho de 1.993, no que couber, e a Resolução </w:t>
      </w:r>
      <w:r w:rsidR="004D6577" w:rsidRPr="0021582C">
        <w:rPr>
          <w:rFonts w:ascii="Times New Roman" w:hAnsi="Times New Roman" w:cs="Times New Roman"/>
          <w:sz w:val="24"/>
          <w:szCs w:val="24"/>
          <w:lang w:eastAsia="pt-BR"/>
        </w:rPr>
        <w:t xml:space="preserve">do Senado Federal </w:t>
      </w:r>
      <w:r w:rsidRPr="0021582C">
        <w:rPr>
          <w:rFonts w:ascii="Times New Roman" w:hAnsi="Times New Roman" w:cs="Times New Roman"/>
          <w:sz w:val="24"/>
          <w:szCs w:val="24"/>
          <w:lang w:eastAsia="pt-BR"/>
        </w:rPr>
        <w:t xml:space="preserve">nº </w:t>
      </w:r>
      <w:r w:rsidR="004D6577" w:rsidRPr="0021582C">
        <w:rPr>
          <w:rFonts w:ascii="Times New Roman" w:hAnsi="Times New Roman" w:cs="Times New Roman"/>
          <w:sz w:val="24"/>
          <w:szCs w:val="24"/>
          <w:lang w:eastAsia="pt-BR"/>
        </w:rPr>
        <w:t>13, de 25 de junho de 2018,</w:t>
      </w:r>
      <w:r w:rsidRPr="0021582C">
        <w:rPr>
          <w:rFonts w:ascii="Times New Roman" w:hAnsi="Times New Roman" w:cs="Times New Roman"/>
          <w:sz w:val="24"/>
          <w:szCs w:val="24"/>
          <w:lang w:eastAsia="pt-BR"/>
        </w:rPr>
        <w:t xml:space="preserve"> mediante as seguintes condições:</w:t>
      </w:r>
    </w:p>
    <w:p w14:paraId="3B74D9A5" w14:textId="087E7D51" w:rsidR="005659A1" w:rsidRPr="0021582C" w:rsidRDefault="005659A1" w:rsidP="0021582C">
      <w:pPr>
        <w:spacing w:after="12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14:paraId="779A30EA" w14:textId="77777777" w:rsidR="0021582C" w:rsidRPr="0021582C" w:rsidRDefault="0021582C" w:rsidP="0021582C">
      <w:pPr>
        <w:spacing w:after="12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14:paraId="0CCE6C9B" w14:textId="77777777" w:rsidR="005659A1" w:rsidRPr="0021582C" w:rsidRDefault="005659A1" w:rsidP="0021582C">
      <w:pPr>
        <w:pStyle w:val="CLUSULA"/>
        <w:spacing w:after="120" w:line="240" w:lineRule="auto"/>
      </w:pPr>
      <w:r w:rsidRPr="0021582C">
        <w:t>CLÁUSULA PRIMEIRA - DO OBJETO</w:t>
      </w:r>
    </w:p>
    <w:p w14:paraId="66292BBB" w14:textId="77777777" w:rsidR="005659A1" w:rsidRPr="0021582C" w:rsidRDefault="005659A1" w:rsidP="0021582C">
      <w:pPr>
        <w:spacing w:after="12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  <w:u w:val="single"/>
        </w:rPr>
      </w:pPr>
    </w:p>
    <w:p w14:paraId="547F9254" w14:textId="71425FE7" w:rsidR="005659A1" w:rsidRPr="0021582C" w:rsidRDefault="005659A1" w:rsidP="0021582C">
      <w:pPr>
        <w:spacing w:after="12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1582C">
        <w:rPr>
          <w:rFonts w:ascii="Times New Roman" w:eastAsia="Arial Unicode MS" w:hAnsi="Times New Roman" w:cs="Times New Roman"/>
          <w:sz w:val="24"/>
          <w:szCs w:val="24"/>
        </w:rPr>
        <w:t xml:space="preserve">Este </w:t>
      </w:r>
      <w:r w:rsidR="004D6577" w:rsidRPr="0021582C">
        <w:rPr>
          <w:rFonts w:ascii="Times New Roman" w:eastAsia="Arial Unicode MS" w:hAnsi="Times New Roman" w:cs="Times New Roman"/>
          <w:sz w:val="24"/>
          <w:szCs w:val="24"/>
        </w:rPr>
        <w:t xml:space="preserve">Acordo de Cooperação Técnica </w:t>
      </w:r>
      <w:r w:rsidRPr="0021582C">
        <w:rPr>
          <w:rFonts w:ascii="Times New Roman" w:eastAsia="Arial Unicode MS" w:hAnsi="Times New Roman" w:cs="Times New Roman"/>
          <w:sz w:val="24"/>
          <w:szCs w:val="24"/>
        </w:rPr>
        <w:t xml:space="preserve">tem por objeto estabelecer e regular a participação da CASA LEGISLATIVA na implementação das ações de </w:t>
      </w:r>
      <w:r w:rsidR="0032607E" w:rsidRPr="0021582C">
        <w:rPr>
          <w:rFonts w:ascii="Times New Roman" w:eastAsia="Arial Unicode MS" w:hAnsi="Times New Roman" w:cs="Times New Roman"/>
          <w:sz w:val="24"/>
          <w:szCs w:val="24"/>
        </w:rPr>
        <w:t>modernização</w:t>
      </w:r>
      <w:r w:rsidRPr="0021582C">
        <w:rPr>
          <w:rFonts w:ascii="Times New Roman" w:eastAsia="Arial Unicode MS" w:hAnsi="Times New Roman" w:cs="Times New Roman"/>
          <w:sz w:val="24"/>
          <w:szCs w:val="24"/>
        </w:rPr>
        <w:t xml:space="preserve"> do ILB/INTERLEGIS - </w:t>
      </w:r>
      <w:r w:rsidRPr="0021582C">
        <w:rPr>
          <w:rFonts w:ascii="Times New Roman" w:eastAsia="Arial Unicode MS" w:hAnsi="Times New Roman" w:cs="Times New Roman"/>
          <w:bCs/>
          <w:sz w:val="24"/>
          <w:szCs w:val="24"/>
        </w:rPr>
        <w:t>Programa de Integração e Modernização do Poder Legislativo,</w:t>
      </w:r>
      <w:r w:rsidRPr="0021582C">
        <w:rPr>
          <w:rFonts w:ascii="Times New Roman" w:eastAsia="Arial Unicode MS" w:hAnsi="Times New Roman" w:cs="Times New Roman"/>
          <w:sz w:val="24"/>
          <w:szCs w:val="24"/>
        </w:rPr>
        <w:t xml:space="preserve"> para estímulo e promoção das funções constitucionais do Poder Legislativo, cuja execução depende do esforço e interesse comuns de seus </w:t>
      </w:r>
      <w:r w:rsidR="004D6577" w:rsidRPr="0021582C">
        <w:rPr>
          <w:rFonts w:ascii="Times New Roman" w:eastAsia="Arial Unicode MS" w:hAnsi="Times New Roman" w:cs="Times New Roman"/>
          <w:sz w:val="24"/>
          <w:szCs w:val="24"/>
        </w:rPr>
        <w:t>partícipes</w:t>
      </w:r>
      <w:r w:rsidRPr="0021582C">
        <w:rPr>
          <w:rFonts w:ascii="Times New Roman" w:eastAsia="Arial Unicode MS" w:hAnsi="Times New Roman" w:cs="Times New Roman"/>
          <w:sz w:val="24"/>
          <w:szCs w:val="24"/>
        </w:rPr>
        <w:t>.</w:t>
      </w:r>
    </w:p>
    <w:p w14:paraId="3D1D81D9" w14:textId="71536C74" w:rsidR="005659A1" w:rsidRDefault="005659A1" w:rsidP="0021582C">
      <w:pPr>
        <w:spacing w:after="12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14:paraId="562634F9" w14:textId="77777777" w:rsidR="00CE5346" w:rsidRDefault="00CE5346" w:rsidP="0021582C">
      <w:pPr>
        <w:spacing w:after="12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14:paraId="12CB28E6" w14:textId="77777777" w:rsidR="00CE5346" w:rsidRDefault="00CE5346" w:rsidP="0021582C">
      <w:pPr>
        <w:spacing w:after="12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14:paraId="16ECBD60" w14:textId="77777777" w:rsidR="00CE5346" w:rsidRPr="0021582C" w:rsidRDefault="00CE5346" w:rsidP="0021582C">
      <w:pPr>
        <w:spacing w:after="12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14:paraId="300B39CD" w14:textId="77777777" w:rsidR="005659A1" w:rsidRPr="0021582C" w:rsidRDefault="005659A1" w:rsidP="0021582C">
      <w:pPr>
        <w:spacing w:after="12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1582C">
        <w:rPr>
          <w:rFonts w:ascii="Times New Roman" w:eastAsia="Arial Unicode MS" w:hAnsi="Times New Roman" w:cs="Times New Roman"/>
          <w:b/>
          <w:sz w:val="24"/>
          <w:szCs w:val="24"/>
        </w:rPr>
        <w:lastRenderedPageBreak/>
        <w:t>PARÁGRAFO PRIMEIRO.</w:t>
      </w:r>
      <w:r w:rsidRPr="0021582C">
        <w:rPr>
          <w:rFonts w:ascii="Times New Roman" w:eastAsia="Arial Unicode MS" w:hAnsi="Times New Roman" w:cs="Times New Roman"/>
          <w:sz w:val="24"/>
          <w:szCs w:val="24"/>
        </w:rPr>
        <w:t xml:space="preserve"> São finalidades deste Termo:</w:t>
      </w:r>
    </w:p>
    <w:p w14:paraId="39B52A64" w14:textId="77777777" w:rsidR="005659A1" w:rsidRPr="0021582C" w:rsidRDefault="005659A1" w:rsidP="0021582C">
      <w:pPr>
        <w:numPr>
          <w:ilvl w:val="0"/>
          <w:numId w:val="9"/>
        </w:numPr>
        <w:spacing w:after="12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1582C">
        <w:rPr>
          <w:rFonts w:ascii="Times New Roman" w:eastAsia="Arial Unicode MS" w:hAnsi="Times New Roman" w:cs="Times New Roman"/>
          <w:sz w:val="24"/>
          <w:szCs w:val="24"/>
        </w:rPr>
        <w:t>promover a operacionalização da Comunidade Virtual do Poder Legislativo;</w:t>
      </w:r>
    </w:p>
    <w:p w14:paraId="76280BA7" w14:textId="77777777" w:rsidR="005659A1" w:rsidRPr="0021582C" w:rsidRDefault="005659A1" w:rsidP="0021582C">
      <w:pPr>
        <w:numPr>
          <w:ilvl w:val="0"/>
          <w:numId w:val="9"/>
        </w:numPr>
        <w:spacing w:after="12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1582C">
        <w:rPr>
          <w:rFonts w:ascii="Times New Roman" w:eastAsia="Arial Unicode MS" w:hAnsi="Times New Roman" w:cs="Times New Roman"/>
          <w:sz w:val="24"/>
          <w:szCs w:val="24"/>
        </w:rPr>
        <w:t>promover a capacitação e o intercâmbio de</w:t>
      </w:r>
      <w:r w:rsidR="008F0D50" w:rsidRPr="0021582C">
        <w:rPr>
          <w:rFonts w:ascii="Times New Roman" w:eastAsia="Arial Unicode MS" w:hAnsi="Times New Roman" w:cs="Times New Roman"/>
          <w:sz w:val="24"/>
          <w:szCs w:val="24"/>
        </w:rPr>
        <w:t xml:space="preserve"> conhecimentos e Tecnologia da I</w:t>
      </w:r>
      <w:r w:rsidRPr="0021582C">
        <w:rPr>
          <w:rFonts w:ascii="Times New Roman" w:eastAsia="Arial Unicode MS" w:hAnsi="Times New Roman" w:cs="Times New Roman"/>
          <w:sz w:val="24"/>
          <w:szCs w:val="24"/>
        </w:rPr>
        <w:t>nformação (</w:t>
      </w:r>
      <w:r w:rsidR="00480484" w:rsidRPr="0021582C">
        <w:rPr>
          <w:rFonts w:ascii="Times New Roman" w:eastAsia="Arial Unicode MS" w:hAnsi="Times New Roman" w:cs="Times New Roman"/>
          <w:sz w:val="24"/>
          <w:szCs w:val="24"/>
        </w:rPr>
        <w:t>programas de tecnologia da informação e comunicação</w:t>
      </w:r>
      <w:r w:rsidRPr="0021582C">
        <w:rPr>
          <w:rFonts w:ascii="Times New Roman" w:eastAsia="Arial Unicode MS" w:hAnsi="Times New Roman" w:cs="Times New Roman"/>
          <w:sz w:val="24"/>
          <w:szCs w:val="24"/>
        </w:rPr>
        <w:t>) com o fim de aumentar a eficiência das casas legislativas;</w:t>
      </w:r>
    </w:p>
    <w:p w14:paraId="7953F0E3" w14:textId="77777777" w:rsidR="005659A1" w:rsidRPr="0021582C" w:rsidRDefault="005659A1" w:rsidP="0021582C">
      <w:pPr>
        <w:numPr>
          <w:ilvl w:val="0"/>
          <w:numId w:val="9"/>
        </w:numPr>
        <w:spacing w:after="12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1582C">
        <w:rPr>
          <w:rFonts w:ascii="Times New Roman" w:eastAsia="Arial Unicode MS" w:hAnsi="Times New Roman" w:cs="Times New Roman"/>
          <w:sz w:val="24"/>
          <w:szCs w:val="24"/>
        </w:rPr>
        <w:t>estimular a produção, captação e disseminação de informações de interesse dos legisladores brasileiros, de forma a democratizar o acesso às informações necessárias ao desempenho de suas funções legislativas;</w:t>
      </w:r>
    </w:p>
    <w:p w14:paraId="244D31F9" w14:textId="77777777" w:rsidR="005659A1" w:rsidRPr="0021582C" w:rsidRDefault="005659A1" w:rsidP="0021582C">
      <w:pPr>
        <w:numPr>
          <w:ilvl w:val="0"/>
          <w:numId w:val="9"/>
        </w:numPr>
        <w:spacing w:after="12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1582C">
        <w:rPr>
          <w:rFonts w:ascii="Times New Roman" w:eastAsia="Arial Unicode MS" w:hAnsi="Times New Roman" w:cs="Times New Roman"/>
          <w:sz w:val="24"/>
          <w:szCs w:val="24"/>
        </w:rPr>
        <w:t>estimular e promover a participação cidadã nos processos legislativos;</w:t>
      </w:r>
    </w:p>
    <w:p w14:paraId="4082DA86" w14:textId="77777777" w:rsidR="005659A1" w:rsidRPr="0021582C" w:rsidRDefault="005659A1" w:rsidP="0021582C">
      <w:pPr>
        <w:numPr>
          <w:ilvl w:val="0"/>
          <w:numId w:val="9"/>
        </w:numPr>
        <w:spacing w:after="12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1582C">
        <w:rPr>
          <w:rFonts w:ascii="Times New Roman" w:eastAsia="Arial Unicode MS" w:hAnsi="Times New Roman" w:cs="Times New Roman"/>
          <w:sz w:val="24"/>
          <w:szCs w:val="24"/>
        </w:rPr>
        <w:t xml:space="preserve">promover a consolidação e a validação dos modelos de integração e modernização desenvolvidos pelo </w:t>
      </w:r>
      <w:r w:rsidR="00204DAD" w:rsidRPr="0021582C">
        <w:rPr>
          <w:rFonts w:ascii="Times New Roman" w:eastAsia="Arial Unicode MS" w:hAnsi="Times New Roman" w:cs="Times New Roman"/>
          <w:sz w:val="24"/>
          <w:szCs w:val="24"/>
        </w:rPr>
        <w:t>ILB/Programa Interlegis</w:t>
      </w:r>
      <w:r w:rsidRPr="0021582C">
        <w:rPr>
          <w:rFonts w:ascii="Times New Roman" w:eastAsia="Arial Unicode MS" w:hAnsi="Times New Roman" w:cs="Times New Roman"/>
          <w:bCs/>
          <w:sz w:val="24"/>
          <w:szCs w:val="24"/>
        </w:rPr>
        <w:t>.</w:t>
      </w:r>
    </w:p>
    <w:p w14:paraId="770621F0" w14:textId="77777777" w:rsidR="005659A1" w:rsidRPr="0021582C" w:rsidRDefault="005659A1" w:rsidP="0021582C">
      <w:pPr>
        <w:spacing w:after="12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14:paraId="4150FD88" w14:textId="4F761B8E" w:rsidR="005659A1" w:rsidRPr="0021582C" w:rsidRDefault="005659A1" w:rsidP="0021582C">
      <w:pPr>
        <w:spacing w:after="12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1582C">
        <w:rPr>
          <w:rFonts w:ascii="Times New Roman" w:eastAsia="Arial Unicode MS" w:hAnsi="Times New Roman" w:cs="Times New Roman"/>
          <w:b/>
          <w:sz w:val="24"/>
          <w:szCs w:val="24"/>
        </w:rPr>
        <w:t xml:space="preserve">PARÁGRAFO </w:t>
      </w:r>
      <w:r w:rsidR="00EA240E" w:rsidRPr="0021582C">
        <w:rPr>
          <w:rFonts w:ascii="Times New Roman" w:eastAsia="Arial Unicode MS" w:hAnsi="Times New Roman" w:cs="Times New Roman"/>
          <w:b/>
          <w:sz w:val="24"/>
          <w:szCs w:val="24"/>
        </w:rPr>
        <w:t>SEGUNDO</w:t>
      </w:r>
      <w:r w:rsidRPr="0021582C">
        <w:rPr>
          <w:rFonts w:ascii="Times New Roman" w:eastAsia="Arial Unicode MS" w:hAnsi="Times New Roman" w:cs="Times New Roman"/>
          <w:b/>
          <w:sz w:val="24"/>
          <w:szCs w:val="24"/>
        </w:rPr>
        <w:t>.</w:t>
      </w:r>
      <w:r w:rsidRPr="0021582C">
        <w:rPr>
          <w:rFonts w:ascii="Times New Roman" w:eastAsia="Arial Unicode MS" w:hAnsi="Times New Roman" w:cs="Times New Roman"/>
          <w:sz w:val="24"/>
          <w:szCs w:val="24"/>
        </w:rPr>
        <w:t xml:space="preserve"> Toda ação ou atividade necessária à implementação do objeto deste </w:t>
      </w:r>
      <w:r w:rsidR="004D6577" w:rsidRPr="0021582C">
        <w:rPr>
          <w:rFonts w:ascii="Times New Roman" w:eastAsia="Arial Unicode MS" w:hAnsi="Times New Roman" w:cs="Times New Roman"/>
          <w:sz w:val="24"/>
          <w:szCs w:val="24"/>
        </w:rPr>
        <w:t>Acordo</w:t>
      </w:r>
      <w:r w:rsidRPr="0021582C">
        <w:rPr>
          <w:rFonts w:ascii="Times New Roman" w:eastAsia="Arial Unicode MS" w:hAnsi="Times New Roman" w:cs="Times New Roman"/>
          <w:sz w:val="24"/>
          <w:szCs w:val="24"/>
        </w:rPr>
        <w:t>, será formalizada por meio de Plano de Trabalho, observad</w:t>
      </w:r>
      <w:r w:rsidR="000431C1" w:rsidRPr="0021582C">
        <w:rPr>
          <w:rFonts w:ascii="Times New Roman" w:eastAsia="Arial Unicode MS" w:hAnsi="Times New Roman" w:cs="Times New Roman"/>
          <w:sz w:val="24"/>
          <w:szCs w:val="24"/>
        </w:rPr>
        <w:t xml:space="preserve">o </w:t>
      </w:r>
      <w:r w:rsidRPr="0021582C">
        <w:rPr>
          <w:rFonts w:ascii="Times New Roman" w:eastAsia="Arial Unicode MS" w:hAnsi="Times New Roman" w:cs="Times New Roman"/>
          <w:sz w:val="24"/>
          <w:szCs w:val="24"/>
        </w:rPr>
        <w:t>o objeto estabelecido na Cláusula Primeira</w:t>
      </w:r>
      <w:r w:rsidR="00EA240E" w:rsidRPr="0021582C">
        <w:rPr>
          <w:rFonts w:ascii="Times New Roman" w:eastAsia="Arial Unicode MS" w:hAnsi="Times New Roman" w:cs="Times New Roman"/>
          <w:sz w:val="24"/>
          <w:szCs w:val="24"/>
        </w:rPr>
        <w:t>.</w:t>
      </w:r>
    </w:p>
    <w:p w14:paraId="5B1B224C" w14:textId="4DDA0727" w:rsidR="005659A1" w:rsidRPr="0021582C" w:rsidRDefault="005659A1" w:rsidP="0021582C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05142DA" w14:textId="77777777" w:rsidR="0021582C" w:rsidRPr="0021582C" w:rsidRDefault="0021582C" w:rsidP="0021582C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AFF99EC" w14:textId="2741261A" w:rsidR="005659A1" w:rsidRPr="0021582C" w:rsidRDefault="005659A1" w:rsidP="0021582C">
      <w:pPr>
        <w:pStyle w:val="CLUSULA"/>
        <w:spacing w:after="120" w:line="240" w:lineRule="auto"/>
      </w:pPr>
      <w:r w:rsidRPr="0021582C">
        <w:t>CLÁUSULA SEGUNDA - DAS ATRIBUIÇÕES DO ÓRGÃO EXECUTOR DO PROGRAMA</w:t>
      </w:r>
      <w:r w:rsidR="004D6577" w:rsidRPr="0021582C">
        <w:t xml:space="preserve"> INTERLEGIS</w:t>
      </w:r>
    </w:p>
    <w:p w14:paraId="7AC0C42E" w14:textId="77777777" w:rsidR="005659A1" w:rsidRPr="0021582C" w:rsidRDefault="005659A1" w:rsidP="0021582C">
      <w:pPr>
        <w:spacing w:after="12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14:paraId="5033038F" w14:textId="77777777" w:rsidR="005659A1" w:rsidRPr="0021582C" w:rsidRDefault="005659A1" w:rsidP="0021582C">
      <w:pPr>
        <w:spacing w:after="12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1582C">
        <w:rPr>
          <w:rFonts w:ascii="Times New Roman" w:eastAsia="Arial Unicode MS" w:hAnsi="Times New Roman" w:cs="Times New Roman"/>
          <w:sz w:val="24"/>
          <w:szCs w:val="24"/>
        </w:rPr>
        <w:t>São atribuições do ÓRGÃO EXECUTOR:</w:t>
      </w:r>
    </w:p>
    <w:p w14:paraId="501C5FB0" w14:textId="77777777" w:rsidR="005659A1" w:rsidRPr="0021582C" w:rsidRDefault="005659A1" w:rsidP="0021582C">
      <w:pPr>
        <w:spacing w:after="12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14:paraId="6B8FBB80" w14:textId="77777777" w:rsidR="005659A1" w:rsidRPr="0021582C" w:rsidRDefault="005659A1" w:rsidP="0021582C">
      <w:pPr>
        <w:numPr>
          <w:ilvl w:val="0"/>
          <w:numId w:val="10"/>
        </w:numPr>
        <w:spacing w:after="12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1582C">
        <w:rPr>
          <w:rFonts w:ascii="Times New Roman" w:eastAsia="Arial Unicode MS" w:hAnsi="Times New Roman" w:cs="Times New Roman"/>
          <w:sz w:val="24"/>
          <w:szCs w:val="24"/>
        </w:rPr>
        <w:t xml:space="preserve">disponibilizar à CASA LEGISLATIVA, </w:t>
      </w:r>
      <w:r w:rsidR="00CB271D" w:rsidRPr="0021582C">
        <w:rPr>
          <w:rFonts w:ascii="Times New Roman" w:eastAsia="Arial Unicode MS" w:hAnsi="Times New Roman" w:cs="Times New Roman"/>
          <w:sz w:val="24"/>
          <w:szCs w:val="24"/>
        </w:rPr>
        <w:t xml:space="preserve">os produtos descritos na Cláusula </w:t>
      </w:r>
      <w:r w:rsidR="00AF0623" w:rsidRPr="0021582C">
        <w:rPr>
          <w:rFonts w:ascii="Times New Roman" w:eastAsia="Arial Unicode MS" w:hAnsi="Times New Roman" w:cs="Times New Roman"/>
          <w:sz w:val="24"/>
          <w:szCs w:val="24"/>
        </w:rPr>
        <w:t>Q</w:t>
      </w:r>
      <w:r w:rsidR="00CB271D" w:rsidRPr="0021582C">
        <w:rPr>
          <w:rFonts w:ascii="Times New Roman" w:eastAsia="Arial Unicode MS" w:hAnsi="Times New Roman" w:cs="Times New Roman"/>
          <w:sz w:val="24"/>
          <w:szCs w:val="24"/>
        </w:rPr>
        <w:t xml:space="preserve">uarta, </w:t>
      </w:r>
      <w:r w:rsidRPr="0021582C">
        <w:rPr>
          <w:rFonts w:ascii="Times New Roman" w:eastAsia="Arial Unicode MS" w:hAnsi="Times New Roman" w:cs="Times New Roman"/>
          <w:sz w:val="24"/>
          <w:szCs w:val="24"/>
        </w:rPr>
        <w:t>de acordo com</w:t>
      </w:r>
      <w:r w:rsidR="00CB271D" w:rsidRPr="0021582C">
        <w:rPr>
          <w:rFonts w:ascii="Times New Roman" w:eastAsia="Arial Unicode MS" w:hAnsi="Times New Roman" w:cs="Times New Roman"/>
          <w:sz w:val="24"/>
          <w:szCs w:val="24"/>
        </w:rPr>
        <w:t xml:space="preserve"> as </w:t>
      </w:r>
      <w:r w:rsidR="008017B2" w:rsidRPr="0021582C">
        <w:rPr>
          <w:rFonts w:ascii="Times New Roman" w:eastAsia="Arial Unicode MS" w:hAnsi="Times New Roman" w:cs="Times New Roman"/>
          <w:sz w:val="24"/>
          <w:szCs w:val="24"/>
        </w:rPr>
        <w:t xml:space="preserve">suas </w:t>
      </w:r>
      <w:r w:rsidRPr="0021582C">
        <w:rPr>
          <w:rFonts w:ascii="Times New Roman" w:eastAsia="Arial Unicode MS" w:hAnsi="Times New Roman" w:cs="Times New Roman"/>
          <w:sz w:val="24"/>
          <w:szCs w:val="24"/>
        </w:rPr>
        <w:t>viabilidade</w:t>
      </w:r>
      <w:r w:rsidR="00CB271D" w:rsidRPr="0021582C">
        <w:rPr>
          <w:rFonts w:ascii="Times New Roman" w:eastAsia="Arial Unicode MS" w:hAnsi="Times New Roman" w:cs="Times New Roman"/>
          <w:sz w:val="24"/>
          <w:szCs w:val="24"/>
        </w:rPr>
        <w:t>s</w:t>
      </w:r>
      <w:r w:rsidRPr="0021582C">
        <w:rPr>
          <w:rFonts w:ascii="Times New Roman" w:eastAsia="Arial Unicode MS" w:hAnsi="Times New Roman" w:cs="Times New Roman"/>
          <w:sz w:val="24"/>
          <w:szCs w:val="24"/>
        </w:rPr>
        <w:t xml:space="preserve"> técnica</w:t>
      </w:r>
      <w:r w:rsidR="00CB271D" w:rsidRPr="0021582C">
        <w:rPr>
          <w:rFonts w:ascii="Times New Roman" w:eastAsia="Arial Unicode MS" w:hAnsi="Times New Roman" w:cs="Times New Roman"/>
          <w:sz w:val="24"/>
          <w:szCs w:val="24"/>
        </w:rPr>
        <w:t xml:space="preserve"> e financeira;</w:t>
      </w:r>
    </w:p>
    <w:p w14:paraId="50DAA80E" w14:textId="77777777" w:rsidR="005659A1" w:rsidRPr="0021582C" w:rsidRDefault="005659A1" w:rsidP="0021582C">
      <w:pPr>
        <w:numPr>
          <w:ilvl w:val="0"/>
          <w:numId w:val="10"/>
        </w:numPr>
        <w:spacing w:after="12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1582C">
        <w:rPr>
          <w:rFonts w:ascii="Times New Roman" w:eastAsia="Arial Unicode MS" w:hAnsi="Times New Roman" w:cs="Times New Roman"/>
          <w:sz w:val="24"/>
          <w:szCs w:val="24"/>
        </w:rPr>
        <w:t>manter atualizados os sistemas em meio eletrônico disponibil</w:t>
      </w:r>
      <w:r w:rsidR="00F85412" w:rsidRPr="0021582C">
        <w:rPr>
          <w:rFonts w:ascii="Times New Roman" w:eastAsia="Arial Unicode MS" w:hAnsi="Times New Roman" w:cs="Times New Roman"/>
          <w:sz w:val="24"/>
          <w:szCs w:val="24"/>
        </w:rPr>
        <w:t>izados pelo Programa Interlegis</w:t>
      </w:r>
      <w:r w:rsidRPr="0021582C">
        <w:rPr>
          <w:rFonts w:ascii="Times New Roman" w:eastAsia="Arial Unicode MS" w:hAnsi="Times New Roman" w:cs="Times New Roman"/>
          <w:sz w:val="24"/>
          <w:szCs w:val="24"/>
        </w:rPr>
        <w:t>, propiciando melhoria do processo de modernização para a CASA LEGISLATIVA;</w:t>
      </w:r>
    </w:p>
    <w:p w14:paraId="67999AC7" w14:textId="77777777" w:rsidR="00F85412" w:rsidRPr="0021582C" w:rsidRDefault="005659A1" w:rsidP="0021582C">
      <w:pPr>
        <w:numPr>
          <w:ilvl w:val="0"/>
          <w:numId w:val="10"/>
        </w:numPr>
        <w:spacing w:after="12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1582C">
        <w:rPr>
          <w:rFonts w:ascii="Times New Roman" w:eastAsia="Arial Unicode MS" w:hAnsi="Times New Roman" w:cs="Times New Roman"/>
          <w:sz w:val="24"/>
          <w:szCs w:val="24"/>
        </w:rPr>
        <w:t xml:space="preserve">viabilizar os meios técnicos, entendidos como modelos de modernização </w:t>
      </w:r>
      <w:r w:rsidR="00F85412" w:rsidRPr="0021582C">
        <w:rPr>
          <w:rFonts w:ascii="Times New Roman" w:eastAsia="Arial Unicode MS" w:hAnsi="Times New Roman" w:cs="Times New Roman"/>
          <w:sz w:val="24"/>
          <w:szCs w:val="24"/>
        </w:rPr>
        <w:t xml:space="preserve">legislativa </w:t>
      </w:r>
      <w:r w:rsidRPr="0021582C">
        <w:rPr>
          <w:rFonts w:ascii="Times New Roman" w:eastAsia="Arial Unicode MS" w:hAnsi="Times New Roman" w:cs="Times New Roman"/>
          <w:sz w:val="24"/>
          <w:szCs w:val="24"/>
        </w:rPr>
        <w:t>nas áreas de tecnologia, comunicação, informação</w:t>
      </w:r>
      <w:r w:rsidR="00F85412" w:rsidRPr="0021582C">
        <w:rPr>
          <w:rFonts w:ascii="Times New Roman" w:eastAsia="Arial Unicode MS" w:hAnsi="Times New Roman" w:cs="Times New Roman"/>
          <w:sz w:val="24"/>
          <w:szCs w:val="24"/>
        </w:rPr>
        <w:t>,</w:t>
      </w:r>
      <w:r w:rsidRPr="0021582C">
        <w:rPr>
          <w:rFonts w:ascii="Times New Roman" w:eastAsia="Arial Unicode MS" w:hAnsi="Times New Roman" w:cs="Times New Roman"/>
          <w:sz w:val="24"/>
          <w:szCs w:val="24"/>
        </w:rPr>
        <w:t xml:space="preserve"> educação e sustentabilidade, para que a CASA LEGISLATIVA </w:t>
      </w:r>
      <w:r w:rsidR="00F85412" w:rsidRPr="0021582C">
        <w:rPr>
          <w:rFonts w:ascii="Times New Roman" w:eastAsia="Arial Unicode MS" w:hAnsi="Times New Roman" w:cs="Times New Roman"/>
          <w:sz w:val="24"/>
          <w:szCs w:val="24"/>
        </w:rPr>
        <w:t xml:space="preserve">possa apoiar seus legisladores no aumento da </w:t>
      </w:r>
      <w:r w:rsidR="00E12680" w:rsidRPr="0021582C">
        <w:rPr>
          <w:rFonts w:ascii="Times New Roman" w:eastAsia="Arial Unicode MS" w:hAnsi="Times New Roman" w:cs="Times New Roman"/>
          <w:sz w:val="24"/>
          <w:szCs w:val="24"/>
        </w:rPr>
        <w:t>transparência, da</w:t>
      </w:r>
      <w:r w:rsidR="00F85412" w:rsidRPr="0021582C">
        <w:rPr>
          <w:rFonts w:ascii="Times New Roman" w:eastAsia="Arial Unicode MS" w:hAnsi="Times New Roman" w:cs="Times New Roman"/>
          <w:sz w:val="24"/>
          <w:szCs w:val="24"/>
        </w:rPr>
        <w:t xml:space="preserve"> representatividade </w:t>
      </w:r>
      <w:r w:rsidR="00E12680" w:rsidRPr="0021582C">
        <w:rPr>
          <w:rFonts w:ascii="Times New Roman" w:eastAsia="Arial Unicode MS" w:hAnsi="Times New Roman" w:cs="Times New Roman"/>
          <w:sz w:val="24"/>
          <w:szCs w:val="24"/>
        </w:rPr>
        <w:t>e da</w:t>
      </w:r>
      <w:r w:rsidR="00F85412" w:rsidRPr="0021582C">
        <w:rPr>
          <w:rFonts w:ascii="Times New Roman" w:eastAsia="Arial Unicode MS" w:hAnsi="Times New Roman" w:cs="Times New Roman"/>
          <w:sz w:val="24"/>
          <w:szCs w:val="24"/>
        </w:rPr>
        <w:t xml:space="preserve"> legitimidade democráticas;</w:t>
      </w:r>
    </w:p>
    <w:p w14:paraId="051E43D7" w14:textId="1CF1FCC1" w:rsidR="00F85412" w:rsidRPr="0021582C" w:rsidRDefault="00B9518E" w:rsidP="0021582C">
      <w:pPr>
        <w:pStyle w:val="PargrafodaLista"/>
        <w:numPr>
          <w:ilvl w:val="0"/>
          <w:numId w:val="10"/>
        </w:numPr>
        <w:spacing w:after="120" w:line="240" w:lineRule="auto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1582C">
        <w:rPr>
          <w:rFonts w:ascii="Times New Roman" w:eastAsia="Arial Unicode MS" w:hAnsi="Times New Roman" w:cs="Times New Roman"/>
          <w:sz w:val="24"/>
          <w:szCs w:val="24"/>
        </w:rPr>
        <w:t xml:space="preserve">garantir os meios necessários à disponibilização por sete dias da semana, vinte e quatro horas por dia, dos </w:t>
      </w:r>
      <w:r w:rsidR="00480484" w:rsidRPr="0021582C">
        <w:rPr>
          <w:rFonts w:ascii="Times New Roman" w:eastAsia="Arial Unicode MS" w:hAnsi="Times New Roman" w:cs="Times New Roman"/>
          <w:sz w:val="24"/>
          <w:szCs w:val="24"/>
        </w:rPr>
        <w:t xml:space="preserve">programas de tecnologia da informação e comunicação </w:t>
      </w:r>
      <w:r w:rsidRPr="0021582C">
        <w:rPr>
          <w:rFonts w:ascii="Times New Roman" w:eastAsia="Arial Unicode MS" w:hAnsi="Times New Roman" w:cs="Times New Roman"/>
          <w:sz w:val="24"/>
          <w:szCs w:val="24"/>
        </w:rPr>
        <w:t>fornecidos e hospedados pelo ILB/Programa Interlegis, bem como o seu uso legal duran</w:t>
      </w:r>
      <w:r w:rsidR="00994064" w:rsidRPr="0021582C">
        <w:rPr>
          <w:rFonts w:ascii="Times New Roman" w:eastAsia="Arial Unicode MS" w:hAnsi="Times New Roman" w:cs="Times New Roman"/>
          <w:sz w:val="24"/>
          <w:szCs w:val="24"/>
        </w:rPr>
        <w:t xml:space="preserve">te a vigência deste instrumento, </w:t>
      </w:r>
      <w:r w:rsidR="00994064" w:rsidRPr="0021582C">
        <w:rPr>
          <w:rFonts w:ascii="Times New Roman" w:eastAsia="Times New Roman" w:hAnsi="Times New Roman" w:cs="Times New Roman"/>
          <w:color w:val="000000"/>
          <w:sz w:val="24"/>
          <w:szCs w:val="24"/>
        </w:rPr>
        <w:t>ressalvadas as indisponibilidades necess</w:t>
      </w:r>
      <w:r w:rsidR="00994064" w:rsidRPr="0021582C">
        <w:rPr>
          <w:rFonts w:ascii="Times New Roman" w:eastAsia="Times New Roman" w:hAnsi="Times New Roman" w:cs="Times New Roman"/>
          <w:sz w:val="24"/>
          <w:szCs w:val="24"/>
        </w:rPr>
        <w:t xml:space="preserve">árias para a realização de manutenções preventivas e corretivas, que serão comunicadas através de serviço de </w:t>
      </w:r>
      <w:r w:rsidR="00994064" w:rsidRPr="0021582C">
        <w:rPr>
          <w:rFonts w:ascii="Times New Roman" w:eastAsia="Times New Roman" w:hAnsi="Times New Roman" w:cs="Times New Roman"/>
          <w:sz w:val="24"/>
          <w:szCs w:val="24"/>
        </w:rPr>
        <w:lastRenderedPageBreak/>
        <w:t>mensageria, bem como as indisponibilidades causadas por incidentes fortuitos fora do controle da equipe técnica, sendo estes comunicados, no mesmo sistema de mensageria, assim que detectados</w:t>
      </w:r>
      <w:r w:rsidR="00994064" w:rsidRPr="002158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 w:rsidR="0068042F" w:rsidRPr="0021582C">
        <w:rPr>
          <w:rFonts w:ascii="Times New Roman" w:eastAsia="Arial Unicode MS" w:hAnsi="Times New Roman" w:cs="Times New Roman"/>
          <w:sz w:val="24"/>
          <w:szCs w:val="24"/>
        </w:rPr>
        <w:t>e</w:t>
      </w:r>
    </w:p>
    <w:p w14:paraId="751D3371" w14:textId="77777777" w:rsidR="005659A1" w:rsidRPr="0021582C" w:rsidRDefault="005659A1" w:rsidP="0021582C">
      <w:pPr>
        <w:numPr>
          <w:ilvl w:val="0"/>
          <w:numId w:val="10"/>
        </w:numPr>
        <w:spacing w:after="12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1582C">
        <w:rPr>
          <w:rFonts w:ascii="Times New Roman" w:eastAsia="Arial Unicode MS" w:hAnsi="Times New Roman" w:cs="Times New Roman"/>
          <w:sz w:val="24"/>
          <w:szCs w:val="24"/>
        </w:rPr>
        <w:t xml:space="preserve">acompanhar e fiscalizar os cumprimentos das metas e a aplicação das soluções previstas no </w:t>
      </w:r>
      <w:r w:rsidR="00AF0623" w:rsidRPr="0021582C">
        <w:rPr>
          <w:rFonts w:ascii="Times New Roman" w:eastAsia="Arial Unicode MS" w:hAnsi="Times New Roman" w:cs="Times New Roman"/>
          <w:sz w:val="24"/>
          <w:szCs w:val="24"/>
        </w:rPr>
        <w:t>P</w:t>
      </w:r>
      <w:r w:rsidRPr="0021582C">
        <w:rPr>
          <w:rFonts w:ascii="Times New Roman" w:eastAsia="Arial Unicode MS" w:hAnsi="Times New Roman" w:cs="Times New Roman"/>
          <w:sz w:val="24"/>
          <w:szCs w:val="24"/>
        </w:rPr>
        <w:t xml:space="preserve">lano de </w:t>
      </w:r>
      <w:r w:rsidR="00AF0623" w:rsidRPr="0021582C">
        <w:rPr>
          <w:rFonts w:ascii="Times New Roman" w:eastAsia="Arial Unicode MS" w:hAnsi="Times New Roman" w:cs="Times New Roman"/>
          <w:sz w:val="24"/>
          <w:szCs w:val="24"/>
        </w:rPr>
        <w:t>T</w:t>
      </w:r>
      <w:r w:rsidRPr="0021582C">
        <w:rPr>
          <w:rFonts w:ascii="Times New Roman" w:eastAsia="Arial Unicode MS" w:hAnsi="Times New Roman" w:cs="Times New Roman"/>
          <w:sz w:val="24"/>
          <w:szCs w:val="24"/>
        </w:rPr>
        <w:t>rabalho.</w:t>
      </w:r>
    </w:p>
    <w:p w14:paraId="7C4B79EC" w14:textId="1622002D" w:rsidR="005659A1" w:rsidRPr="0021582C" w:rsidRDefault="005659A1" w:rsidP="0021582C">
      <w:pPr>
        <w:spacing w:after="12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14:paraId="316D6C21" w14:textId="77777777" w:rsidR="0021582C" w:rsidRPr="0021582C" w:rsidRDefault="0021582C" w:rsidP="0021582C">
      <w:pPr>
        <w:spacing w:after="12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14:paraId="769146F2" w14:textId="77777777" w:rsidR="005659A1" w:rsidRPr="0021582C" w:rsidRDefault="005659A1" w:rsidP="0021582C">
      <w:pPr>
        <w:pStyle w:val="CLUSULA"/>
        <w:spacing w:after="120" w:line="240" w:lineRule="auto"/>
      </w:pPr>
      <w:r w:rsidRPr="0021582C">
        <w:t>CLÁUSULA TERCEIRA - DAS ATRIBUIÇÕES DA CASA LEGISLATIVA</w:t>
      </w:r>
    </w:p>
    <w:p w14:paraId="3E5BA7A0" w14:textId="77777777" w:rsidR="008D1DFA" w:rsidRPr="0021582C" w:rsidRDefault="008D1DFA" w:rsidP="0021582C">
      <w:pPr>
        <w:spacing w:after="12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</w:p>
    <w:p w14:paraId="5D3A8CC0" w14:textId="77777777" w:rsidR="007E26AA" w:rsidRPr="0021582C" w:rsidRDefault="007E26AA" w:rsidP="0021582C">
      <w:pPr>
        <w:spacing w:after="12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1582C">
        <w:rPr>
          <w:rFonts w:ascii="Times New Roman" w:eastAsia="Arial Unicode MS" w:hAnsi="Times New Roman" w:cs="Times New Roman"/>
          <w:sz w:val="24"/>
          <w:szCs w:val="24"/>
        </w:rPr>
        <w:t>São atribuições da CASA LEGISLATIVA:</w:t>
      </w:r>
    </w:p>
    <w:p w14:paraId="2A36839C" w14:textId="010BE5F0" w:rsidR="005659A1" w:rsidRPr="0021582C" w:rsidRDefault="005659A1" w:rsidP="0021582C">
      <w:pPr>
        <w:numPr>
          <w:ilvl w:val="0"/>
          <w:numId w:val="11"/>
        </w:numPr>
        <w:spacing w:after="12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1582C">
        <w:rPr>
          <w:rFonts w:ascii="Times New Roman" w:eastAsia="Arial Unicode MS" w:hAnsi="Times New Roman" w:cs="Times New Roman"/>
          <w:sz w:val="24"/>
          <w:szCs w:val="24"/>
        </w:rPr>
        <w:t xml:space="preserve">disseminar e divulgar, no âmbito da sua estrutura organizacional, a existência do presente </w:t>
      </w:r>
      <w:r w:rsidR="004D6577" w:rsidRPr="0021582C">
        <w:rPr>
          <w:rFonts w:ascii="Times New Roman" w:eastAsia="Arial Unicode MS" w:hAnsi="Times New Roman" w:cs="Times New Roman"/>
          <w:sz w:val="24"/>
          <w:szCs w:val="24"/>
        </w:rPr>
        <w:t xml:space="preserve">Acordo de Cooperação Técnica </w:t>
      </w:r>
      <w:r w:rsidRPr="0021582C">
        <w:rPr>
          <w:rFonts w:ascii="Times New Roman" w:eastAsia="Arial Unicode MS" w:hAnsi="Times New Roman" w:cs="Times New Roman"/>
          <w:sz w:val="24"/>
          <w:szCs w:val="24"/>
        </w:rPr>
        <w:t>e em especial o que estabelece a Cláusula Primeira e respectivos Parágrafos;</w:t>
      </w:r>
    </w:p>
    <w:p w14:paraId="73F153BB" w14:textId="77777777" w:rsidR="00762BED" w:rsidRPr="0021582C" w:rsidRDefault="00762BED" w:rsidP="0021582C">
      <w:pPr>
        <w:numPr>
          <w:ilvl w:val="0"/>
          <w:numId w:val="1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582C">
        <w:rPr>
          <w:rFonts w:ascii="Times New Roman" w:eastAsia="Times New Roman" w:hAnsi="Times New Roman" w:cs="Times New Roman"/>
          <w:sz w:val="24"/>
          <w:szCs w:val="24"/>
        </w:rPr>
        <w:t>providenciar a capacitação de seus colaboradores, bem como a instalação e manutenção de programas e meios de tecnologia da informação e comunicação necessários para o acesso e operação dos produtos e serviços descritos na Cláusula Quarta, e o pessoal necessário à sua operação;</w:t>
      </w:r>
    </w:p>
    <w:p w14:paraId="2E22FA89" w14:textId="77777777" w:rsidR="00B9518E" w:rsidRPr="0021582C" w:rsidRDefault="00B9518E" w:rsidP="0021582C">
      <w:pPr>
        <w:numPr>
          <w:ilvl w:val="0"/>
          <w:numId w:val="11"/>
        </w:numPr>
        <w:spacing w:after="12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1582C">
        <w:rPr>
          <w:rFonts w:ascii="Times New Roman" w:eastAsia="Arial Unicode MS" w:hAnsi="Times New Roman" w:cs="Times New Roman"/>
          <w:sz w:val="24"/>
          <w:szCs w:val="24"/>
        </w:rPr>
        <w:t>disponibilizar e manter</w:t>
      </w:r>
      <w:r w:rsidR="00E12680" w:rsidRPr="0021582C">
        <w:rPr>
          <w:rFonts w:ascii="Times New Roman" w:eastAsia="Arial Unicode MS" w:hAnsi="Times New Roman" w:cs="Times New Roman"/>
          <w:sz w:val="24"/>
          <w:szCs w:val="24"/>
        </w:rPr>
        <w:t xml:space="preserve">, </w:t>
      </w:r>
      <w:r w:rsidR="00E12680" w:rsidRPr="0021582C">
        <w:rPr>
          <w:rFonts w:ascii="Times New Roman" w:eastAsia="Times New Roman" w:hAnsi="Times New Roman" w:cs="Times New Roman"/>
          <w:sz w:val="24"/>
          <w:szCs w:val="24"/>
        </w:rPr>
        <w:t>caso opte em utilizar as soluções disponibilizadas pelo ÓRGÃO EXECUTOR em infraestrutura própria,</w:t>
      </w:r>
      <w:r w:rsidRPr="0021582C">
        <w:rPr>
          <w:rFonts w:ascii="Times New Roman" w:eastAsia="Arial Unicode MS" w:hAnsi="Times New Roman" w:cs="Times New Roman"/>
          <w:sz w:val="24"/>
          <w:szCs w:val="24"/>
        </w:rPr>
        <w:t xml:space="preserve"> a infraestrutura para instalação de </w:t>
      </w:r>
      <w:r w:rsidR="00480484" w:rsidRPr="0021582C">
        <w:rPr>
          <w:rFonts w:ascii="Times New Roman" w:eastAsia="Arial Unicode MS" w:hAnsi="Times New Roman" w:cs="Times New Roman"/>
          <w:sz w:val="24"/>
          <w:szCs w:val="24"/>
        </w:rPr>
        <w:t>programas de tecnologia da informação e comunicação</w:t>
      </w:r>
      <w:r w:rsidRPr="0021582C">
        <w:rPr>
          <w:rFonts w:ascii="Times New Roman" w:eastAsia="Arial Unicode MS" w:hAnsi="Times New Roman" w:cs="Times New Roman"/>
          <w:sz w:val="24"/>
          <w:szCs w:val="24"/>
        </w:rPr>
        <w:t xml:space="preserve"> disponibilizadas pelo ÓRGÃO EXECUTOR, nos termos da Cláusula Quarta;</w:t>
      </w:r>
    </w:p>
    <w:p w14:paraId="78F58468" w14:textId="77777777" w:rsidR="001A76A6" w:rsidRPr="0021582C" w:rsidRDefault="001A76A6" w:rsidP="0021582C">
      <w:pPr>
        <w:numPr>
          <w:ilvl w:val="0"/>
          <w:numId w:val="11"/>
        </w:numPr>
        <w:spacing w:after="12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1582C">
        <w:rPr>
          <w:rFonts w:ascii="Times New Roman" w:eastAsia="Arial Unicode MS" w:hAnsi="Times New Roman" w:cs="Times New Roman"/>
          <w:sz w:val="24"/>
          <w:szCs w:val="24"/>
        </w:rPr>
        <w:t xml:space="preserve">promover </w:t>
      </w:r>
      <w:r w:rsidR="00762BED" w:rsidRPr="0021582C">
        <w:rPr>
          <w:rFonts w:ascii="Times New Roman" w:eastAsia="Arial Unicode MS" w:hAnsi="Times New Roman" w:cs="Times New Roman"/>
          <w:sz w:val="24"/>
          <w:szCs w:val="24"/>
        </w:rPr>
        <w:t xml:space="preserve">junto à equipe técnica do ILB/Programa Interlegis </w:t>
      </w:r>
      <w:r w:rsidRPr="0021582C">
        <w:rPr>
          <w:rFonts w:ascii="Times New Roman" w:eastAsia="Arial Unicode MS" w:hAnsi="Times New Roman" w:cs="Times New Roman"/>
          <w:sz w:val="24"/>
          <w:szCs w:val="24"/>
        </w:rPr>
        <w:t>a inclusão, a exclusão e a atualização das informações de usuários</w:t>
      </w:r>
      <w:r w:rsidR="00762BED" w:rsidRPr="0021582C">
        <w:rPr>
          <w:rFonts w:ascii="Times New Roman" w:eastAsia="Arial Unicode MS" w:hAnsi="Times New Roman" w:cs="Times New Roman"/>
          <w:sz w:val="24"/>
          <w:szCs w:val="24"/>
        </w:rPr>
        <w:t>,</w:t>
      </w:r>
      <w:r w:rsidRPr="0021582C">
        <w:rPr>
          <w:rFonts w:ascii="Times New Roman" w:eastAsia="Arial Unicode MS" w:hAnsi="Times New Roman" w:cs="Times New Roman"/>
          <w:sz w:val="24"/>
          <w:szCs w:val="24"/>
        </w:rPr>
        <w:t xml:space="preserve"> e direitos de acesso aos serviços </w:t>
      </w:r>
      <w:r w:rsidR="00E12680" w:rsidRPr="0021582C">
        <w:rPr>
          <w:rFonts w:ascii="Times New Roman" w:eastAsia="Arial Unicode MS" w:hAnsi="Times New Roman" w:cs="Times New Roman"/>
          <w:sz w:val="24"/>
          <w:szCs w:val="24"/>
        </w:rPr>
        <w:t>oferecidos pelo</w:t>
      </w:r>
      <w:r w:rsidR="00762BED" w:rsidRPr="0021582C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21582C">
        <w:rPr>
          <w:rFonts w:ascii="Times New Roman" w:eastAsia="Arial Unicode MS" w:hAnsi="Times New Roman" w:cs="Times New Roman"/>
          <w:sz w:val="24"/>
          <w:szCs w:val="24"/>
        </w:rPr>
        <w:t>Programa, no cadastro de autorizados, localizados na sede em Brasília;</w:t>
      </w:r>
    </w:p>
    <w:p w14:paraId="6889CA20" w14:textId="77777777" w:rsidR="005659A1" w:rsidRPr="0021582C" w:rsidRDefault="005659A1" w:rsidP="0021582C">
      <w:pPr>
        <w:pStyle w:val="PargrafodaLista"/>
        <w:numPr>
          <w:ilvl w:val="0"/>
          <w:numId w:val="11"/>
        </w:numPr>
        <w:spacing w:after="120" w:line="240" w:lineRule="auto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1582C">
        <w:rPr>
          <w:rFonts w:ascii="Times New Roman" w:eastAsia="Arial Unicode MS" w:hAnsi="Times New Roman" w:cs="Times New Roman"/>
          <w:sz w:val="24"/>
          <w:szCs w:val="24"/>
        </w:rPr>
        <w:t>informar a todos os usuários c</w:t>
      </w:r>
      <w:r w:rsidR="00982B85" w:rsidRPr="0021582C">
        <w:rPr>
          <w:rFonts w:ascii="Times New Roman" w:eastAsia="Arial Unicode MS" w:hAnsi="Times New Roman" w:cs="Times New Roman"/>
          <w:sz w:val="24"/>
          <w:szCs w:val="24"/>
        </w:rPr>
        <w:t>adastrados</w:t>
      </w:r>
      <w:r w:rsidRPr="0021582C">
        <w:rPr>
          <w:rFonts w:ascii="Times New Roman" w:eastAsia="Arial Unicode MS" w:hAnsi="Times New Roman" w:cs="Times New Roman"/>
          <w:sz w:val="24"/>
          <w:szCs w:val="24"/>
        </w:rPr>
        <w:t xml:space="preserve"> sobre as normas de utilização estabelecidas para o uso de </w:t>
      </w:r>
      <w:r w:rsidR="00480484" w:rsidRPr="0021582C">
        <w:rPr>
          <w:rFonts w:ascii="Times New Roman" w:eastAsia="Arial Unicode MS" w:hAnsi="Times New Roman" w:cs="Times New Roman"/>
          <w:sz w:val="24"/>
          <w:szCs w:val="24"/>
        </w:rPr>
        <w:t>programas e meios de tecnologia da informação e comunicação</w:t>
      </w:r>
      <w:r w:rsidRPr="0021582C">
        <w:rPr>
          <w:rFonts w:ascii="Times New Roman" w:eastAsia="Arial Unicode MS" w:hAnsi="Times New Roman" w:cs="Times New Roman"/>
          <w:sz w:val="24"/>
          <w:szCs w:val="24"/>
        </w:rPr>
        <w:t>, disponibilizados pelo ILB/Programa Interlegis;</w:t>
      </w:r>
    </w:p>
    <w:p w14:paraId="14822475" w14:textId="2C85E2C4" w:rsidR="005659A1" w:rsidRPr="0021582C" w:rsidRDefault="005659A1" w:rsidP="0021582C">
      <w:pPr>
        <w:pStyle w:val="PargrafodaLista"/>
        <w:numPr>
          <w:ilvl w:val="0"/>
          <w:numId w:val="11"/>
        </w:numPr>
        <w:spacing w:after="120" w:line="240" w:lineRule="auto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1582C">
        <w:rPr>
          <w:rFonts w:ascii="Times New Roman" w:eastAsia="Arial Unicode MS" w:hAnsi="Times New Roman" w:cs="Times New Roman"/>
          <w:sz w:val="24"/>
          <w:szCs w:val="24"/>
        </w:rPr>
        <w:t xml:space="preserve">indicar servidor responsável </w:t>
      </w:r>
      <w:r w:rsidR="001A76A6" w:rsidRPr="0021582C">
        <w:rPr>
          <w:rFonts w:ascii="Times New Roman" w:eastAsia="Arial Unicode MS" w:hAnsi="Times New Roman" w:cs="Times New Roman"/>
          <w:sz w:val="24"/>
          <w:szCs w:val="24"/>
        </w:rPr>
        <w:t xml:space="preserve">administrativo </w:t>
      </w:r>
      <w:r w:rsidRPr="0021582C">
        <w:rPr>
          <w:rFonts w:ascii="Times New Roman" w:eastAsia="Arial Unicode MS" w:hAnsi="Times New Roman" w:cs="Times New Roman"/>
          <w:sz w:val="24"/>
          <w:szCs w:val="24"/>
        </w:rPr>
        <w:t>pela boa execução das cláu</w:t>
      </w:r>
      <w:r w:rsidR="00DE60B8" w:rsidRPr="0021582C">
        <w:rPr>
          <w:rFonts w:ascii="Times New Roman" w:eastAsia="Arial Unicode MS" w:hAnsi="Times New Roman" w:cs="Times New Roman"/>
          <w:sz w:val="24"/>
          <w:szCs w:val="24"/>
        </w:rPr>
        <w:t>sulas celebradas neste</w:t>
      </w:r>
      <w:r w:rsidR="004D6577" w:rsidRPr="0021582C">
        <w:rPr>
          <w:rFonts w:ascii="Times New Roman" w:eastAsia="Arial Unicode MS" w:hAnsi="Times New Roman" w:cs="Times New Roman"/>
          <w:sz w:val="24"/>
          <w:szCs w:val="24"/>
        </w:rPr>
        <w:t xml:space="preserve"> Acordo de Cooperação Técnica</w:t>
      </w:r>
      <w:r w:rsidR="00DE60B8" w:rsidRPr="0021582C">
        <w:rPr>
          <w:rFonts w:ascii="Times New Roman" w:eastAsia="Arial Unicode MS" w:hAnsi="Times New Roman" w:cs="Times New Roman"/>
          <w:sz w:val="24"/>
          <w:szCs w:val="24"/>
        </w:rPr>
        <w:t>, informando a sua eventual substituição;</w:t>
      </w:r>
    </w:p>
    <w:p w14:paraId="7BA3EE02" w14:textId="77777777" w:rsidR="001A76A6" w:rsidRPr="0021582C" w:rsidRDefault="001A76A6" w:rsidP="0021582C">
      <w:pPr>
        <w:pStyle w:val="PargrafodaLista"/>
        <w:numPr>
          <w:ilvl w:val="0"/>
          <w:numId w:val="11"/>
        </w:numPr>
        <w:spacing w:after="120" w:line="240" w:lineRule="auto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1582C">
        <w:rPr>
          <w:rFonts w:ascii="Times New Roman" w:eastAsia="Arial Unicode MS" w:hAnsi="Times New Roman" w:cs="Times New Roman"/>
          <w:sz w:val="24"/>
          <w:szCs w:val="24"/>
        </w:rPr>
        <w:t xml:space="preserve">designar e comunicar formalmente ao ÓRGÃO EXECUTOR o servidor responsável técnico pelas soluções descritas na </w:t>
      </w:r>
      <w:r w:rsidR="00E12680" w:rsidRPr="0021582C">
        <w:rPr>
          <w:rFonts w:ascii="Times New Roman" w:eastAsia="Arial Unicode MS" w:hAnsi="Times New Roman" w:cs="Times New Roman"/>
          <w:sz w:val="24"/>
          <w:szCs w:val="24"/>
        </w:rPr>
        <w:t>C</w:t>
      </w:r>
      <w:r w:rsidRPr="0021582C">
        <w:rPr>
          <w:rFonts w:ascii="Times New Roman" w:eastAsia="Arial Unicode MS" w:hAnsi="Times New Roman" w:cs="Times New Roman"/>
          <w:sz w:val="24"/>
          <w:szCs w:val="24"/>
        </w:rPr>
        <w:t xml:space="preserve">láusula </w:t>
      </w:r>
      <w:r w:rsidR="00E12680" w:rsidRPr="0021582C">
        <w:rPr>
          <w:rFonts w:ascii="Times New Roman" w:eastAsia="Arial Unicode MS" w:hAnsi="Times New Roman" w:cs="Times New Roman"/>
          <w:sz w:val="24"/>
          <w:szCs w:val="24"/>
        </w:rPr>
        <w:t>Q</w:t>
      </w:r>
      <w:r w:rsidRPr="0021582C">
        <w:rPr>
          <w:rFonts w:ascii="Times New Roman" w:eastAsia="Arial Unicode MS" w:hAnsi="Times New Roman" w:cs="Times New Roman"/>
          <w:sz w:val="24"/>
          <w:szCs w:val="24"/>
        </w:rPr>
        <w:t>uarta a serem implantadas pelo ILB/Programa Interlegis, informando sua eventual substituição;</w:t>
      </w:r>
    </w:p>
    <w:p w14:paraId="0AE462CE" w14:textId="199B513C" w:rsidR="001A76A6" w:rsidRPr="0021582C" w:rsidRDefault="005659A1" w:rsidP="0021582C">
      <w:pPr>
        <w:pStyle w:val="PargrafodaLista"/>
        <w:numPr>
          <w:ilvl w:val="0"/>
          <w:numId w:val="11"/>
        </w:numPr>
        <w:spacing w:after="120" w:line="240" w:lineRule="auto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1582C">
        <w:rPr>
          <w:rFonts w:ascii="Times New Roman" w:eastAsia="Arial Unicode MS" w:hAnsi="Times New Roman" w:cs="Times New Roman"/>
          <w:sz w:val="24"/>
          <w:szCs w:val="24"/>
        </w:rPr>
        <w:t xml:space="preserve">incentivar o </w:t>
      </w:r>
      <w:r w:rsidR="00680652" w:rsidRPr="0021582C">
        <w:rPr>
          <w:rFonts w:ascii="Times New Roman" w:eastAsia="Arial Unicode MS" w:hAnsi="Times New Roman" w:cs="Times New Roman"/>
          <w:sz w:val="24"/>
          <w:szCs w:val="24"/>
        </w:rPr>
        <w:t xml:space="preserve">desenvolvimento colaborativo </w:t>
      </w:r>
      <w:r w:rsidRPr="0021582C">
        <w:rPr>
          <w:rFonts w:ascii="Times New Roman" w:eastAsia="Arial Unicode MS" w:hAnsi="Times New Roman" w:cs="Times New Roman"/>
          <w:sz w:val="24"/>
          <w:szCs w:val="24"/>
        </w:rPr>
        <w:t xml:space="preserve">de </w:t>
      </w:r>
      <w:r w:rsidR="00680652" w:rsidRPr="0021582C">
        <w:rPr>
          <w:rFonts w:ascii="Times New Roman" w:eastAsia="Arial Unicode MS" w:hAnsi="Times New Roman" w:cs="Times New Roman"/>
          <w:sz w:val="24"/>
          <w:szCs w:val="24"/>
        </w:rPr>
        <w:t xml:space="preserve">soluções </w:t>
      </w:r>
      <w:r w:rsidRPr="0021582C">
        <w:rPr>
          <w:rFonts w:ascii="Times New Roman" w:eastAsia="Arial Unicode MS" w:hAnsi="Times New Roman" w:cs="Times New Roman"/>
          <w:sz w:val="24"/>
          <w:szCs w:val="24"/>
        </w:rPr>
        <w:t>tecnol</w:t>
      </w:r>
      <w:r w:rsidR="00680652" w:rsidRPr="0021582C">
        <w:rPr>
          <w:rFonts w:ascii="Times New Roman" w:eastAsia="Arial Unicode MS" w:hAnsi="Times New Roman" w:cs="Times New Roman"/>
          <w:sz w:val="24"/>
          <w:szCs w:val="24"/>
        </w:rPr>
        <w:t>ógicas</w:t>
      </w:r>
      <w:r w:rsidR="00DE60B8" w:rsidRPr="0021582C">
        <w:rPr>
          <w:rFonts w:ascii="Times New Roman" w:eastAsia="Arial Unicode MS" w:hAnsi="Times New Roman" w:cs="Times New Roman"/>
          <w:sz w:val="24"/>
          <w:szCs w:val="24"/>
        </w:rPr>
        <w:t xml:space="preserve"> para a melhoria</w:t>
      </w:r>
      <w:r w:rsidRPr="0021582C">
        <w:rPr>
          <w:rFonts w:ascii="Times New Roman" w:eastAsia="Arial Unicode MS" w:hAnsi="Times New Roman" w:cs="Times New Roman"/>
          <w:sz w:val="24"/>
          <w:szCs w:val="24"/>
        </w:rPr>
        <w:t xml:space="preserve"> dos </w:t>
      </w:r>
      <w:r w:rsidR="00E12680" w:rsidRPr="0021582C">
        <w:rPr>
          <w:rFonts w:ascii="Times New Roman" w:eastAsia="Arial Unicode MS" w:hAnsi="Times New Roman" w:cs="Times New Roman"/>
          <w:sz w:val="24"/>
          <w:szCs w:val="24"/>
        </w:rPr>
        <w:t xml:space="preserve">seus </w:t>
      </w:r>
      <w:r w:rsidRPr="0021582C">
        <w:rPr>
          <w:rFonts w:ascii="Times New Roman" w:eastAsia="Arial Unicode MS" w:hAnsi="Times New Roman" w:cs="Times New Roman"/>
          <w:sz w:val="24"/>
          <w:szCs w:val="24"/>
        </w:rPr>
        <w:t>processos, assim como</w:t>
      </w:r>
      <w:r w:rsidR="00680652" w:rsidRPr="0021582C">
        <w:rPr>
          <w:rFonts w:ascii="Times New Roman" w:eastAsia="Arial Unicode MS" w:hAnsi="Times New Roman" w:cs="Times New Roman"/>
          <w:sz w:val="24"/>
          <w:szCs w:val="24"/>
        </w:rPr>
        <w:t xml:space="preserve"> torná-las</w:t>
      </w:r>
      <w:r w:rsidRPr="0021582C">
        <w:rPr>
          <w:rFonts w:ascii="Times New Roman" w:eastAsia="Arial Unicode MS" w:hAnsi="Times New Roman" w:cs="Times New Roman"/>
          <w:sz w:val="24"/>
          <w:szCs w:val="24"/>
        </w:rPr>
        <w:t xml:space="preserve"> disponíve</w:t>
      </w:r>
      <w:r w:rsidR="00DE2A11" w:rsidRPr="0021582C">
        <w:rPr>
          <w:rFonts w:ascii="Times New Roman" w:eastAsia="Arial Unicode MS" w:hAnsi="Times New Roman" w:cs="Times New Roman"/>
          <w:sz w:val="24"/>
          <w:szCs w:val="24"/>
        </w:rPr>
        <w:t>is no repositório de soluções do Interlegis</w:t>
      </w:r>
      <w:r w:rsidRPr="0021582C">
        <w:rPr>
          <w:rFonts w:ascii="Times New Roman" w:eastAsia="Arial Unicode MS" w:hAnsi="Times New Roman" w:cs="Times New Roman"/>
          <w:sz w:val="24"/>
          <w:szCs w:val="24"/>
        </w:rPr>
        <w:t xml:space="preserve">, quando for o caso, e </w:t>
      </w:r>
      <w:r w:rsidR="00680652" w:rsidRPr="0021582C">
        <w:rPr>
          <w:rFonts w:ascii="Times New Roman" w:eastAsia="Arial Unicode MS" w:hAnsi="Times New Roman" w:cs="Times New Roman"/>
          <w:sz w:val="24"/>
          <w:szCs w:val="24"/>
        </w:rPr>
        <w:t xml:space="preserve">promover seu </w:t>
      </w:r>
      <w:r w:rsidRPr="0021582C">
        <w:rPr>
          <w:rFonts w:ascii="Times New Roman" w:eastAsia="Arial Unicode MS" w:hAnsi="Times New Roman" w:cs="Times New Roman"/>
          <w:sz w:val="24"/>
          <w:szCs w:val="24"/>
        </w:rPr>
        <w:t>aperfeiçoamento</w:t>
      </w:r>
      <w:r w:rsidR="00680652" w:rsidRPr="0021582C">
        <w:rPr>
          <w:rFonts w:ascii="Times New Roman" w:eastAsia="Arial Unicode MS" w:hAnsi="Times New Roman" w:cs="Times New Roman"/>
          <w:sz w:val="24"/>
          <w:szCs w:val="24"/>
        </w:rPr>
        <w:t>, objetivando a</w:t>
      </w:r>
      <w:r w:rsidRPr="0021582C">
        <w:rPr>
          <w:rFonts w:ascii="Times New Roman" w:eastAsia="Arial Unicode MS" w:hAnsi="Times New Roman" w:cs="Times New Roman"/>
          <w:sz w:val="24"/>
          <w:szCs w:val="24"/>
        </w:rPr>
        <w:t xml:space="preserve"> utilização p</w:t>
      </w:r>
      <w:r w:rsidR="0068042F" w:rsidRPr="0021582C">
        <w:rPr>
          <w:rFonts w:ascii="Times New Roman" w:eastAsia="Arial Unicode MS" w:hAnsi="Times New Roman" w:cs="Times New Roman"/>
          <w:sz w:val="24"/>
          <w:szCs w:val="24"/>
        </w:rPr>
        <w:t>or</w:t>
      </w:r>
      <w:r w:rsidR="001A76A6" w:rsidRPr="0021582C">
        <w:rPr>
          <w:rFonts w:ascii="Times New Roman" w:eastAsia="Arial Unicode MS" w:hAnsi="Times New Roman" w:cs="Times New Roman"/>
          <w:sz w:val="24"/>
          <w:szCs w:val="24"/>
        </w:rPr>
        <w:t xml:space="preserve"> outros membros da Comunidade</w:t>
      </w:r>
      <w:r w:rsidR="00E9745F" w:rsidRPr="0021582C">
        <w:rPr>
          <w:rFonts w:ascii="Times New Roman" w:eastAsia="Arial Unicode MS" w:hAnsi="Times New Roman" w:cs="Times New Roman"/>
          <w:sz w:val="24"/>
          <w:szCs w:val="24"/>
        </w:rPr>
        <w:t xml:space="preserve"> Virtual do Poder Legislativo</w:t>
      </w:r>
      <w:r w:rsidR="001A76A6" w:rsidRPr="0021582C">
        <w:rPr>
          <w:rFonts w:ascii="Times New Roman" w:eastAsia="Arial Unicode MS" w:hAnsi="Times New Roman" w:cs="Times New Roman"/>
          <w:sz w:val="24"/>
          <w:szCs w:val="24"/>
        </w:rPr>
        <w:t xml:space="preserve">; </w:t>
      </w:r>
      <w:r w:rsidR="00933EB2" w:rsidRPr="0021582C">
        <w:rPr>
          <w:rFonts w:ascii="Times New Roman" w:eastAsia="Arial Unicode MS" w:hAnsi="Times New Roman" w:cs="Times New Roman"/>
          <w:sz w:val="24"/>
          <w:szCs w:val="24"/>
        </w:rPr>
        <w:t>e</w:t>
      </w:r>
    </w:p>
    <w:p w14:paraId="76AF2D0F" w14:textId="77777777" w:rsidR="005659A1" w:rsidRPr="0021582C" w:rsidRDefault="005659A1" w:rsidP="0021582C">
      <w:pPr>
        <w:pStyle w:val="PargrafodaLista"/>
        <w:numPr>
          <w:ilvl w:val="0"/>
          <w:numId w:val="11"/>
        </w:numPr>
        <w:spacing w:after="120" w:line="240" w:lineRule="auto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1582C">
        <w:rPr>
          <w:rFonts w:ascii="Times New Roman" w:eastAsia="Arial Unicode MS" w:hAnsi="Times New Roman" w:cs="Times New Roman"/>
          <w:sz w:val="24"/>
          <w:szCs w:val="24"/>
        </w:rPr>
        <w:t xml:space="preserve">prestar contas, anualmente, das metas previstas no Plano de Trabalho. </w:t>
      </w:r>
    </w:p>
    <w:p w14:paraId="39608971" w14:textId="77777777" w:rsidR="00DE60B8" w:rsidRDefault="00DE60B8" w:rsidP="0021582C">
      <w:pPr>
        <w:pStyle w:val="PargrafodaLista"/>
        <w:spacing w:after="120" w:line="240" w:lineRule="auto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14:paraId="47858A98" w14:textId="1B563669" w:rsidR="005659A1" w:rsidRPr="0021582C" w:rsidRDefault="005659A1" w:rsidP="0021582C">
      <w:pPr>
        <w:pStyle w:val="CLUSULA"/>
        <w:spacing w:after="120" w:line="240" w:lineRule="auto"/>
      </w:pPr>
      <w:r w:rsidRPr="0021582C">
        <w:t xml:space="preserve">CLÁUSULA QUARTA - DOS PRODUTOS </w:t>
      </w:r>
      <w:r w:rsidR="008D1DFA" w:rsidRPr="0021582C">
        <w:t xml:space="preserve">E SERVIÇOS </w:t>
      </w:r>
      <w:r w:rsidRPr="0021582C">
        <w:t xml:space="preserve">COLOCADOS </w:t>
      </w:r>
    </w:p>
    <w:p w14:paraId="6922BB30" w14:textId="77777777" w:rsidR="005659A1" w:rsidRPr="0021582C" w:rsidRDefault="005659A1" w:rsidP="0021582C">
      <w:pPr>
        <w:spacing w:after="12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  <w:u w:val="single"/>
        </w:rPr>
      </w:pPr>
      <w:r w:rsidRPr="0021582C"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t>À DISPOSIÇÃO DA CASA LEGISLATIVA</w:t>
      </w:r>
    </w:p>
    <w:p w14:paraId="747415B3" w14:textId="77777777" w:rsidR="005659A1" w:rsidRPr="0021582C" w:rsidRDefault="005659A1" w:rsidP="0021582C">
      <w:pPr>
        <w:spacing w:after="12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  <w:u w:val="single"/>
        </w:rPr>
      </w:pPr>
    </w:p>
    <w:p w14:paraId="24715822" w14:textId="26B1773E" w:rsidR="005659A1" w:rsidRPr="0021582C" w:rsidRDefault="005659A1" w:rsidP="0021582C">
      <w:pPr>
        <w:spacing w:after="12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1582C">
        <w:rPr>
          <w:rFonts w:ascii="Times New Roman" w:eastAsia="Arial Unicode MS" w:hAnsi="Times New Roman" w:cs="Times New Roman"/>
          <w:sz w:val="24"/>
          <w:szCs w:val="24"/>
        </w:rPr>
        <w:t xml:space="preserve">O ÓRGÃO EXECUTOR </w:t>
      </w:r>
      <w:r w:rsidR="00EC1FC7" w:rsidRPr="0021582C">
        <w:rPr>
          <w:rFonts w:ascii="Times New Roman" w:eastAsia="Arial Unicode MS" w:hAnsi="Times New Roman" w:cs="Times New Roman"/>
          <w:sz w:val="24"/>
          <w:szCs w:val="24"/>
        </w:rPr>
        <w:t>desenvolverá junto a C</w:t>
      </w:r>
      <w:r w:rsidRPr="0021582C">
        <w:rPr>
          <w:rFonts w:ascii="Times New Roman" w:eastAsia="Arial Unicode MS" w:hAnsi="Times New Roman" w:cs="Times New Roman"/>
          <w:sz w:val="24"/>
          <w:szCs w:val="24"/>
        </w:rPr>
        <w:t xml:space="preserve">ASA LEGISLATIVA ações de </w:t>
      </w:r>
      <w:r w:rsidR="00DE60B8" w:rsidRPr="0021582C">
        <w:rPr>
          <w:rFonts w:ascii="Times New Roman" w:eastAsia="Arial Unicode MS" w:hAnsi="Times New Roman" w:cs="Times New Roman"/>
          <w:sz w:val="24"/>
          <w:szCs w:val="24"/>
        </w:rPr>
        <w:t>modernização</w:t>
      </w:r>
      <w:r w:rsidR="00EC1FC7" w:rsidRPr="0021582C">
        <w:rPr>
          <w:rFonts w:ascii="Times New Roman" w:eastAsia="Arial Unicode MS" w:hAnsi="Times New Roman" w:cs="Times New Roman"/>
          <w:sz w:val="24"/>
          <w:szCs w:val="24"/>
        </w:rPr>
        <w:t>,</w:t>
      </w:r>
      <w:r w:rsidR="00DE60B8" w:rsidRPr="0021582C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EC1FC7" w:rsidRPr="0021582C">
        <w:rPr>
          <w:rFonts w:ascii="Times New Roman" w:eastAsia="Arial Unicode MS" w:hAnsi="Times New Roman" w:cs="Times New Roman"/>
          <w:sz w:val="24"/>
          <w:szCs w:val="24"/>
        </w:rPr>
        <w:t>a partir do fornecimento de</w:t>
      </w:r>
      <w:r w:rsidRPr="0021582C">
        <w:rPr>
          <w:rFonts w:ascii="Times New Roman" w:eastAsia="Arial Unicode MS" w:hAnsi="Times New Roman" w:cs="Times New Roman"/>
          <w:sz w:val="24"/>
          <w:szCs w:val="24"/>
        </w:rPr>
        <w:t xml:space="preserve"> produtos </w:t>
      </w:r>
      <w:r w:rsidR="00C80435" w:rsidRPr="0021582C">
        <w:rPr>
          <w:rFonts w:ascii="Times New Roman" w:eastAsia="Arial Unicode MS" w:hAnsi="Times New Roman" w:cs="Times New Roman"/>
          <w:sz w:val="24"/>
          <w:szCs w:val="24"/>
        </w:rPr>
        <w:t xml:space="preserve">e serviços </w:t>
      </w:r>
      <w:r w:rsidRPr="0021582C">
        <w:rPr>
          <w:rFonts w:ascii="Times New Roman" w:eastAsia="Arial Unicode MS" w:hAnsi="Times New Roman" w:cs="Times New Roman"/>
          <w:sz w:val="24"/>
          <w:szCs w:val="24"/>
        </w:rPr>
        <w:t>de tecnologia</w:t>
      </w:r>
      <w:r w:rsidR="00EC1FC7" w:rsidRPr="0021582C">
        <w:rPr>
          <w:rFonts w:ascii="Times New Roman" w:eastAsia="Arial Unicode MS" w:hAnsi="Times New Roman" w:cs="Times New Roman"/>
          <w:sz w:val="24"/>
          <w:szCs w:val="24"/>
        </w:rPr>
        <w:t>,</w:t>
      </w:r>
      <w:r w:rsidRPr="0021582C">
        <w:rPr>
          <w:rFonts w:ascii="Times New Roman" w:eastAsia="Arial Unicode MS" w:hAnsi="Times New Roman" w:cs="Times New Roman"/>
          <w:sz w:val="24"/>
          <w:szCs w:val="24"/>
        </w:rPr>
        <w:t xml:space="preserve"> no intuito de ser atendido o objeto deste </w:t>
      </w:r>
      <w:r w:rsidR="004D6577" w:rsidRPr="0021582C">
        <w:rPr>
          <w:rFonts w:ascii="Times New Roman" w:eastAsia="Arial Unicode MS" w:hAnsi="Times New Roman" w:cs="Times New Roman"/>
          <w:sz w:val="24"/>
          <w:szCs w:val="24"/>
        </w:rPr>
        <w:t>Acordo</w:t>
      </w:r>
      <w:r w:rsidRPr="0021582C">
        <w:rPr>
          <w:rFonts w:ascii="Times New Roman" w:eastAsia="Arial Unicode MS" w:hAnsi="Times New Roman" w:cs="Times New Roman"/>
          <w:sz w:val="24"/>
          <w:szCs w:val="24"/>
        </w:rPr>
        <w:t>.</w:t>
      </w:r>
    </w:p>
    <w:p w14:paraId="2B4EDD9B" w14:textId="77777777" w:rsidR="005659A1" w:rsidRPr="0021582C" w:rsidRDefault="005659A1" w:rsidP="0021582C">
      <w:pPr>
        <w:spacing w:after="12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14:paraId="0B984134" w14:textId="0138484A" w:rsidR="005659A1" w:rsidRPr="0021582C" w:rsidRDefault="005659A1" w:rsidP="0021582C">
      <w:pPr>
        <w:spacing w:after="12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1582C">
        <w:rPr>
          <w:rFonts w:ascii="Times New Roman" w:eastAsia="Arial Unicode MS" w:hAnsi="Times New Roman" w:cs="Times New Roman"/>
          <w:b/>
          <w:sz w:val="24"/>
          <w:szCs w:val="24"/>
        </w:rPr>
        <w:t xml:space="preserve">PARÁGRAFO </w:t>
      </w:r>
      <w:r w:rsidR="008D1DFA" w:rsidRPr="0021582C">
        <w:rPr>
          <w:rFonts w:ascii="Times New Roman" w:eastAsia="Arial Unicode MS" w:hAnsi="Times New Roman" w:cs="Times New Roman"/>
          <w:b/>
          <w:sz w:val="24"/>
          <w:szCs w:val="24"/>
        </w:rPr>
        <w:t>PRIMEIRO</w:t>
      </w:r>
      <w:r w:rsidRPr="0021582C">
        <w:rPr>
          <w:rFonts w:ascii="Times New Roman" w:eastAsia="Arial Unicode MS" w:hAnsi="Times New Roman" w:cs="Times New Roman"/>
          <w:b/>
          <w:sz w:val="24"/>
          <w:szCs w:val="24"/>
        </w:rPr>
        <w:t>.</w:t>
      </w:r>
      <w:r w:rsidRPr="0021582C">
        <w:rPr>
          <w:rFonts w:ascii="Times New Roman" w:eastAsia="Arial Unicode MS" w:hAnsi="Times New Roman" w:cs="Times New Roman"/>
          <w:sz w:val="24"/>
          <w:szCs w:val="24"/>
        </w:rPr>
        <w:t xml:space="preserve"> Os produtos disponibilizados para a CASA LEGISLATIVA têm respaldo nas </w:t>
      </w:r>
      <w:r w:rsidR="00DA28FE" w:rsidRPr="0021582C">
        <w:rPr>
          <w:rFonts w:ascii="Times New Roman" w:eastAsia="Arial Unicode MS" w:hAnsi="Times New Roman" w:cs="Times New Roman"/>
          <w:sz w:val="24"/>
          <w:szCs w:val="24"/>
        </w:rPr>
        <w:t xml:space="preserve">suas </w:t>
      </w:r>
      <w:r w:rsidRPr="0021582C">
        <w:rPr>
          <w:rFonts w:ascii="Times New Roman" w:eastAsia="Arial Unicode MS" w:hAnsi="Times New Roman" w:cs="Times New Roman"/>
          <w:sz w:val="24"/>
          <w:szCs w:val="24"/>
        </w:rPr>
        <w:t xml:space="preserve">normas </w:t>
      </w:r>
      <w:r w:rsidR="00E13940" w:rsidRPr="0021582C">
        <w:rPr>
          <w:rFonts w:ascii="Times New Roman" w:eastAsia="Arial Unicode MS" w:hAnsi="Times New Roman" w:cs="Times New Roman"/>
          <w:sz w:val="24"/>
          <w:szCs w:val="24"/>
        </w:rPr>
        <w:t xml:space="preserve">de uso </w:t>
      </w:r>
      <w:r w:rsidR="00DA28FE" w:rsidRPr="0021582C">
        <w:rPr>
          <w:rFonts w:ascii="Times New Roman" w:eastAsia="Arial Unicode MS" w:hAnsi="Times New Roman" w:cs="Times New Roman"/>
          <w:sz w:val="24"/>
          <w:szCs w:val="24"/>
        </w:rPr>
        <w:t>estabelecidas pelo</w:t>
      </w:r>
      <w:r w:rsidRPr="0021582C">
        <w:rPr>
          <w:rFonts w:ascii="Times New Roman" w:eastAsia="Arial Unicode MS" w:hAnsi="Times New Roman" w:cs="Times New Roman"/>
          <w:sz w:val="24"/>
          <w:szCs w:val="24"/>
        </w:rPr>
        <w:t xml:space="preserve"> ILB/Programa Interlegis </w:t>
      </w:r>
      <w:r w:rsidR="00BF0836" w:rsidRPr="0021582C">
        <w:rPr>
          <w:rFonts w:ascii="Times New Roman" w:eastAsia="Arial Unicode MS" w:hAnsi="Times New Roman" w:cs="Times New Roman"/>
          <w:sz w:val="24"/>
          <w:szCs w:val="24"/>
        </w:rPr>
        <w:t xml:space="preserve">e em conformidade com </w:t>
      </w:r>
      <w:r w:rsidR="00E13940" w:rsidRPr="0021582C">
        <w:rPr>
          <w:rFonts w:ascii="Times New Roman" w:eastAsia="Arial Unicode MS" w:hAnsi="Times New Roman" w:cs="Times New Roman"/>
          <w:sz w:val="24"/>
          <w:szCs w:val="24"/>
        </w:rPr>
        <w:t xml:space="preserve">a legislação pertinente, enquanto software público, com o intuito de implementar o objeto deste </w:t>
      </w:r>
      <w:r w:rsidR="004D6577" w:rsidRPr="0021582C">
        <w:rPr>
          <w:rFonts w:ascii="Times New Roman" w:eastAsia="Arial Unicode MS" w:hAnsi="Times New Roman" w:cs="Times New Roman"/>
          <w:sz w:val="24"/>
          <w:szCs w:val="24"/>
        </w:rPr>
        <w:t>Acordo</w:t>
      </w:r>
      <w:r w:rsidR="00E13940" w:rsidRPr="0021582C">
        <w:rPr>
          <w:rFonts w:ascii="Times New Roman" w:eastAsia="Arial Unicode MS" w:hAnsi="Times New Roman" w:cs="Times New Roman"/>
          <w:sz w:val="24"/>
          <w:szCs w:val="24"/>
        </w:rPr>
        <w:t xml:space="preserve">. </w:t>
      </w:r>
    </w:p>
    <w:p w14:paraId="6B0A1CB6" w14:textId="77777777" w:rsidR="00E13940" w:rsidRPr="0021582C" w:rsidRDefault="00E13940" w:rsidP="0021582C">
      <w:pPr>
        <w:spacing w:after="12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14:paraId="7DFC747D" w14:textId="76882A8F" w:rsidR="00ED4E16" w:rsidRPr="0021582C" w:rsidRDefault="00ED4E16" w:rsidP="0021582C">
      <w:pPr>
        <w:spacing w:after="12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1582C">
        <w:rPr>
          <w:rFonts w:ascii="Times New Roman" w:eastAsia="Arial Unicode MS" w:hAnsi="Times New Roman" w:cs="Times New Roman"/>
          <w:b/>
          <w:sz w:val="24"/>
          <w:szCs w:val="24"/>
        </w:rPr>
        <w:t>PARÁGRAFO SEGUNDO.</w:t>
      </w:r>
      <w:r w:rsidRPr="0021582C">
        <w:rPr>
          <w:rFonts w:ascii="Times New Roman" w:eastAsia="Arial Unicode MS" w:hAnsi="Times New Roman" w:cs="Times New Roman"/>
          <w:sz w:val="24"/>
          <w:szCs w:val="24"/>
        </w:rPr>
        <w:t xml:space="preserve"> Os serviços disponibilizados para a CASA LEGISLATIVA têm respaldo nas </w:t>
      </w:r>
      <w:r w:rsidR="00DA28FE" w:rsidRPr="0021582C">
        <w:rPr>
          <w:rFonts w:ascii="Times New Roman" w:eastAsia="Arial Unicode MS" w:hAnsi="Times New Roman" w:cs="Times New Roman"/>
          <w:sz w:val="24"/>
          <w:szCs w:val="24"/>
        </w:rPr>
        <w:t xml:space="preserve">suas </w:t>
      </w:r>
      <w:r w:rsidRPr="0021582C">
        <w:rPr>
          <w:rFonts w:ascii="Times New Roman" w:eastAsia="Arial Unicode MS" w:hAnsi="Times New Roman" w:cs="Times New Roman"/>
          <w:sz w:val="24"/>
          <w:szCs w:val="24"/>
        </w:rPr>
        <w:t xml:space="preserve">normas de prestação </w:t>
      </w:r>
      <w:r w:rsidR="00DA28FE" w:rsidRPr="0021582C">
        <w:rPr>
          <w:rFonts w:ascii="Times New Roman" w:eastAsia="Arial Unicode MS" w:hAnsi="Times New Roman" w:cs="Times New Roman"/>
          <w:sz w:val="24"/>
          <w:szCs w:val="24"/>
        </w:rPr>
        <w:t xml:space="preserve">estabelecidas </w:t>
      </w:r>
      <w:r w:rsidRPr="0021582C">
        <w:rPr>
          <w:rFonts w:ascii="Times New Roman" w:eastAsia="Arial Unicode MS" w:hAnsi="Times New Roman" w:cs="Times New Roman"/>
          <w:sz w:val="24"/>
          <w:szCs w:val="24"/>
        </w:rPr>
        <w:t xml:space="preserve">pelo ILB/Programa Interlegis e em conformidade com a legislação pertinente, enquanto órgão público federal, com o intuito de implementar o objeto deste </w:t>
      </w:r>
      <w:r w:rsidR="004D6577" w:rsidRPr="0021582C">
        <w:rPr>
          <w:rFonts w:ascii="Times New Roman" w:eastAsia="Arial Unicode MS" w:hAnsi="Times New Roman" w:cs="Times New Roman"/>
          <w:sz w:val="24"/>
          <w:szCs w:val="24"/>
        </w:rPr>
        <w:t>Acordo de Cooperação Técnica</w:t>
      </w:r>
      <w:r w:rsidRPr="0021582C">
        <w:rPr>
          <w:rFonts w:ascii="Times New Roman" w:eastAsia="Arial Unicode MS" w:hAnsi="Times New Roman" w:cs="Times New Roman"/>
          <w:sz w:val="24"/>
          <w:szCs w:val="24"/>
        </w:rPr>
        <w:t xml:space="preserve">. </w:t>
      </w:r>
    </w:p>
    <w:p w14:paraId="590DE1B6" w14:textId="77777777" w:rsidR="005659A1" w:rsidRPr="0021582C" w:rsidRDefault="005659A1" w:rsidP="0021582C">
      <w:pPr>
        <w:spacing w:after="12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  <w:u w:val="single"/>
        </w:rPr>
      </w:pPr>
    </w:p>
    <w:p w14:paraId="0498D82A" w14:textId="399AF00C" w:rsidR="005659A1" w:rsidRPr="0021582C" w:rsidRDefault="005659A1" w:rsidP="0021582C">
      <w:pPr>
        <w:pStyle w:val="CLUSULA"/>
        <w:spacing w:after="120" w:line="240" w:lineRule="auto"/>
      </w:pPr>
      <w:r w:rsidRPr="0021582C">
        <w:t>CLÁUSULA QUINTA – DAS RESPONSABILIDADES</w:t>
      </w:r>
      <w:r w:rsidR="004D6577" w:rsidRPr="0021582C">
        <w:t xml:space="preserve"> DA CASA LEGISLATIVA</w:t>
      </w:r>
    </w:p>
    <w:p w14:paraId="76A97CF3" w14:textId="77777777" w:rsidR="005659A1" w:rsidRPr="0021582C" w:rsidRDefault="005659A1" w:rsidP="0021582C">
      <w:pPr>
        <w:spacing w:after="12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14:paraId="5F2B713C" w14:textId="77777777" w:rsidR="005659A1" w:rsidRPr="0021582C" w:rsidRDefault="005659A1" w:rsidP="0021582C">
      <w:pPr>
        <w:spacing w:after="12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1582C">
        <w:rPr>
          <w:rFonts w:ascii="Times New Roman" w:eastAsia="Arial Unicode MS" w:hAnsi="Times New Roman" w:cs="Times New Roman"/>
          <w:sz w:val="24"/>
          <w:szCs w:val="24"/>
        </w:rPr>
        <w:t>São de inteira responsabilidade da CASA LEGISLATIVA:</w:t>
      </w:r>
    </w:p>
    <w:p w14:paraId="20A3E77C" w14:textId="77777777" w:rsidR="005659A1" w:rsidRPr="0021582C" w:rsidRDefault="005659A1" w:rsidP="0021582C">
      <w:pPr>
        <w:spacing w:after="12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14:paraId="4AF44DF9" w14:textId="77777777" w:rsidR="005659A1" w:rsidRPr="0021582C" w:rsidRDefault="005659A1" w:rsidP="0021582C">
      <w:pPr>
        <w:numPr>
          <w:ilvl w:val="0"/>
          <w:numId w:val="12"/>
        </w:numPr>
        <w:spacing w:after="12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1582C">
        <w:rPr>
          <w:rFonts w:ascii="Times New Roman" w:eastAsia="Arial Unicode MS" w:hAnsi="Times New Roman" w:cs="Times New Roman"/>
          <w:sz w:val="24"/>
          <w:szCs w:val="24"/>
        </w:rPr>
        <w:t xml:space="preserve">a boa e regular </w:t>
      </w:r>
      <w:r w:rsidR="00760FFE" w:rsidRPr="0021582C">
        <w:rPr>
          <w:rFonts w:ascii="Times New Roman" w:eastAsia="Arial Unicode MS" w:hAnsi="Times New Roman" w:cs="Times New Roman"/>
          <w:sz w:val="24"/>
          <w:szCs w:val="24"/>
        </w:rPr>
        <w:t>manutenção</w:t>
      </w:r>
      <w:r w:rsidRPr="0021582C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760FFE" w:rsidRPr="0021582C">
        <w:rPr>
          <w:rFonts w:ascii="Times New Roman" w:eastAsia="Arial Unicode MS" w:hAnsi="Times New Roman" w:cs="Times New Roman"/>
          <w:sz w:val="24"/>
          <w:szCs w:val="24"/>
        </w:rPr>
        <w:t xml:space="preserve">das soluções </w:t>
      </w:r>
      <w:r w:rsidRPr="0021582C">
        <w:rPr>
          <w:rFonts w:ascii="Times New Roman" w:eastAsia="Arial Unicode MS" w:hAnsi="Times New Roman" w:cs="Times New Roman"/>
          <w:sz w:val="24"/>
          <w:szCs w:val="24"/>
        </w:rPr>
        <w:t>do ILB/Programa Interlegis na forma estabelecida neste termo;</w:t>
      </w:r>
    </w:p>
    <w:p w14:paraId="19601FB4" w14:textId="77777777" w:rsidR="00EC1FC7" w:rsidRPr="0021582C" w:rsidRDefault="005659A1" w:rsidP="0021582C">
      <w:pPr>
        <w:numPr>
          <w:ilvl w:val="0"/>
          <w:numId w:val="12"/>
        </w:numPr>
        <w:spacing w:after="12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1582C">
        <w:rPr>
          <w:rFonts w:ascii="Times New Roman" w:eastAsia="Arial Unicode MS" w:hAnsi="Times New Roman" w:cs="Times New Roman"/>
          <w:sz w:val="24"/>
          <w:szCs w:val="24"/>
        </w:rPr>
        <w:t>as consequências legais</w:t>
      </w:r>
      <w:r w:rsidR="00EC1FC7" w:rsidRPr="0021582C">
        <w:rPr>
          <w:rFonts w:ascii="Times New Roman" w:eastAsia="Arial Unicode MS" w:hAnsi="Times New Roman" w:cs="Times New Roman"/>
          <w:sz w:val="24"/>
          <w:szCs w:val="24"/>
        </w:rPr>
        <w:t xml:space="preserve"> ou </w:t>
      </w:r>
      <w:r w:rsidR="005769E9" w:rsidRPr="0021582C">
        <w:rPr>
          <w:rFonts w:ascii="Times New Roman" w:eastAsia="Arial Unicode MS" w:hAnsi="Times New Roman" w:cs="Times New Roman"/>
          <w:sz w:val="24"/>
          <w:szCs w:val="24"/>
        </w:rPr>
        <w:t>técnicas advindas</w:t>
      </w:r>
      <w:r w:rsidRPr="0021582C">
        <w:rPr>
          <w:rFonts w:ascii="Times New Roman" w:eastAsia="Arial Unicode MS" w:hAnsi="Times New Roman" w:cs="Times New Roman"/>
          <w:sz w:val="24"/>
          <w:szCs w:val="24"/>
        </w:rPr>
        <w:t xml:space="preserve"> de instalação ou uso de programas de </w:t>
      </w:r>
      <w:r w:rsidR="00760FFE" w:rsidRPr="0021582C">
        <w:rPr>
          <w:rFonts w:ascii="Times New Roman" w:eastAsia="Arial Unicode MS" w:hAnsi="Times New Roman" w:cs="Times New Roman"/>
          <w:sz w:val="24"/>
          <w:szCs w:val="24"/>
        </w:rPr>
        <w:t>computadores</w:t>
      </w:r>
      <w:r w:rsidRPr="0021582C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EC1FC7" w:rsidRPr="0021582C">
        <w:rPr>
          <w:rFonts w:ascii="Times New Roman" w:eastAsia="Arial Unicode MS" w:hAnsi="Times New Roman" w:cs="Times New Roman"/>
          <w:sz w:val="24"/>
          <w:szCs w:val="24"/>
        </w:rPr>
        <w:t>não distribuídos pelo ORGÃO EXECUTOR;</w:t>
      </w:r>
    </w:p>
    <w:p w14:paraId="17ACF27E" w14:textId="77777777" w:rsidR="005659A1" w:rsidRPr="0021582C" w:rsidRDefault="005659A1" w:rsidP="0021582C">
      <w:pPr>
        <w:numPr>
          <w:ilvl w:val="0"/>
          <w:numId w:val="12"/>
        </w:numPr>
        <w:spacing w:after="12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1582C">
        <w:rPr>
          <w:rFonts w:ascii="Times New Roman" w:eastAsia="Arial Unicode MS" w:hAnsi="Times New Roman" w:cs="Times New Roman"/>
          <w:sz w:val="24"/>
          <w:szCs w:val="24"/>
        </w:rPr>
        <w:t xml:space="preserve">as informações alimentadas em seus bancos de dados, o conteúdo das páginas internet e mensagens eletrônicas </w:t>
      </w:r>
      <w:r w:rsidR="00760FFE" w:rsidRPr="0021582C">
        <w:rPr>
          <w:rFonts w:ascii="Times New Roman" w:eastAsia="Arial Unicode MS" w:hAnsi="Times New Roman" w:cs="Times New Roman"/>
          <w:sz w:val="24"/>
          <w:szCs w:val="24"/>
        </w:rPr>
        <w:t>originadas</w:t>
      </w:r>
      <w:r w:rsidRPr="0021582C">
        <w:rPr>
          <w:rFonts w:ascii="Times New Roman" w:eastAsia="Arial Unicode MS" w:hAnsi="Times New Roman" w:cs="Times New Roman"/>
          <w:sz w:val="24"/>
          <w:szCs w:val="24"/>
        </w:rPr>
        <w:t xml:space="preserve"> de seus equipamentos;</w:t>
      </w:r>
    </w:p>
    <w:p w14:paraId="60DF84CB" w14:textId="77777777" w:rsidR="005659A1" w:rsidRPr="0021582C" w:rsidRDefault="005659A1" w:rsidP="0021582C">
      <w:pPr>
        <w:numPr>
          <w:ilvl w:val="0"/>
          <w:numId w:val="12"/>
        </w:numPr>
        <w:spacing w:after="12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1582C">
        <w:rPr>
          <w:rFonts w:ascii="Times New Roman" w:eastAsia="Arial Unicode MS" w:hAnsi="Times New Roman" w:cs="Times New Roman"/>
          <w:sz w:val="24"/>
          <w:szCs w:val="24"/>
        </w:rPr>
        <w:t xml:space="preserve">os danos que vierem a ocorrer por imperícia ou imprudência do pessoal designado para utilização dos </w:t>
      </w:r>
      <w:r w:rsidR="00335E1F" w:rsidRPr="0021582C">
        <w:rPr>
          <w:rFonts w:ascii="Times New Roman" w:eastAsia="Arial Unicode MS" w:hAnsi="Times New Roman" w:cs="Times New Roman"/>
          <w:sz w:val="24"/>
          <w:szCs w:val="24"/>
        </w:rPr>
        <w:t>programas</w:t>
      </w:r>
      <w:r w:rsidRPr="0021582C">
        <w:rPr>
          <w:rFonts w:ascii="Times New Roman" w:eastAsia="Arial Unicode MS" w:hAnsi="Times New Roman" w:cs="Times New Roman"/>
          <w:sz w:val="24"/>
          <w:szCs w:val="24"/>
        </w:rPr>
        <w:t xml:space="preserve"> de tecnologia da informação e comunicação oferecidas pelo ÓRGÃO EXECUTOR;</w:t>
      </w:r>
    </w:p>
    <w:p w14:paraId="79F64259" w14:textId="649E4D6D" w:rsidR="00DE2A11" w:rsidRPr="0021582C" w:rsidRDefault="005659A1" w:rsidP="0021582C">
      <w:pPr>
        <w:numPr>
          <w:ilvl w:val="0"/>
          <w:numId w:val="12"/>
        </w:numPr>
        <w:spacing w:after="12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1582C">
        <w:rPr>
          <w:rFonts w:ascii="Times New Roman" w:eastAsia="Arial Unicode MS" w:hAnsi="Times New Roman" w:cs="Times New Roman"/>
          <w:sz w:val="24"/>
          <w:szCs w:val="24"/>
        </w:rPr>
        <w:t>no caso de desistência da utilização dos pro</w:t>
      </w:r>
      <w:r w:rsidR="003000D3" w:rsidRPr="0021582C">
        <w:rPr>
          <w:rFonts w:ascii="Times New Roman" w:eastAsia="Arial Unicode MS" w:hAnsi="Times New Roman" w:cs="Times New Roman"/>
          <w:sz w:val="24"/>
          <w:szCs w:val="24"/>
        </w:rPr>
        <w:t>gramas</w:t>
      </w:r>
      <w:r w:rsidRPr="0021582C">
        <w:rPr>
          <w:rFonts w:ascii="Times New Roman" w:eastAsia="Arial Unicode MS" w:hAnsi="Times New Roman" w:cs="Times New Roman"/>
          <w:sz w:val="24"/>
          <w:szCs w:val="24"/>
        </w:rPr>
        <w:t xml:space="preserve"> de tecnologia da informação</w:t>
      </w:r>
      <w:r w:rsidR="003000D3" w:rsidRPr="0021582C">
        <w:rPr>
          <w:rFonts w:ascii="Times New Roman" w:eastAsia="Arial Unicode MS" w:hAnsi="Times New Roman" w:cs="Times New Roman"/>
          <w:sz w:val="24"/>
          <w:szCs w:val="24"/>
        </w:rPr>
        <w:t xml:space="preserve"> e comunicação </w:t>
      </w:r>
      <w:r w:rsidRPr="0021582C">
        <w:rPr>
          <w:rFonts w:ascii="Times New Roman" w:eastAsia="Arial Unicode MS" w:hAnsi="Times New Roman" w:cs="Times New Roman"/>
          <w:sz w:val="24"/>
          <w:szCs w:val="24"/>
        </w:rPr>
        <w:t>pela Casa Legislativa, esta se obriga a informar com a devida antecedência ao ILB/</w:t>
      </w:r>
      <w:r w:rsidR="003000D3" w:rsidRPr="0021582C">
        <w:rPr>
          <w:rFonts w:ascii="Times New Roman" w:eastAsia="Arial Unicode MS" w:hAnsi="Times New Roman" w:cs="Times New Roman"/>
          <w:sz w:val="24"/>
          <w:szCs w:val="24"/>
        </w:rPr>
        <w:t xml:space="preserve">Programa </w:t>
      </w:r>
      <w:r w:rsidRPr="0021582C">
        <w:rPr>
          <w:rFonts w:ascii="Times New Roman" w:eastAsia="Arial Unicode MS" w:hAnsi="Times New Roman" w:cs="Times New Roman"/>
          <w:sz w:val="24"/>
          <w:szCs w:val="24"/>
        </w:rPr>
        <w:t xml:space="preserve">Interlegis, nos termos da Cláusula Oitava. </w:t>
      </w:r>
    </w:p>
    <w:p w14:paraId="775C5208" w14:textId="77777777" w:rsidR="00DE2A11" w:rsidRDefault="00DE2A11" w:rsidP="0021582C">
      <w:pPr>
        <w:spacing w:after="120" w:line="240" w:lineRule="auto"/>
        <w:ind w:left="720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14:paraId="4DD742B0" w14:textId="77777777" w:rsidR="00CE5346" w:rsidRPr="0021582C" w:rsidRDefault="00CE5346" w:rsidP="0021582C">
      <w:pPr>
        <w:spacing w:after="120" w:line="240" w:lineRule="auto"/>
        <w:ind w:left="720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14:paraId="157F1334" w14:textId="77777777" w:rsidR="005659A1" w:rsidRPr="0021582C" w:rsidRDefault="005659A1" w:rsidP="0021582C">
      <w:pPr>
        <w:pStyle w:val="CLUSULA"/>
        <w:spacing w:after="120" w:line="240" w:lineRule="auto"/>
      </w:pPr>
      <w:r w:rsidRPr="0021582C">
        <w:t>CLÁUSULA SEXTA - DOS RECURSOS FINANCEIROS</w:t>
      </w:r>
    </w:p>
    <w:p w14:paraId="47106418" w14:textId="77777777" w:rsidR="005659A1" w:rsidRPr="0021582C" w:rsidRDefault="005659A1" w:rsidP="0021582C">
      <w:pPr>
        <w:spacing w:after="12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  <w:u w:val="single"/>
        </w:rPr>
      </w:pPr>
    </w:p>
    <w:p w14:paraId="5ADCBB04" w14:textId="1FD75431" w:rsidR="005659A1" w:rsidRPr="0021582C" w:rsidRDefault="005659A1" w:rsidP="0021582C">
      <w:pPr>
        <w:spacing w:after="12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1582C">
        <w:rPr>
          <w:rFonts w:ascii="Times New Roman" w:eastAsia="Arial Unicode MS" w:hAnsi="Times New Roman" w:cs="Times New Roman"/>
          <w:sz w:val="24"/>
          <w:szCs w:val="24"/>
        </w:rPr>
        <w:t xml:space="preserve">Este </w:t>
      </w:r>
      <w:r w:rsidR="004D6577" w:rsidRPr="0021582C">
        <w:rPr>
          <w:rFonts w:ascii="Times New Roman" w:eastAsia="Arial Unicode MS" w:hAnsi="Times New Roman" w:cs="Times New Roman"/>
          <w:sz w:val="24"/>
          <w:szCs w:val="24"/>
        </w:rPr>
        <w:t xml:space="preserve">Acordo de Cooperação Técnica </w:t>
      </w:r>
      <w:r w:rsidRPr="0021582C">
        <w:rPr>
          <w:rFonts w:ascii="Times New Roman" w:eastAsia="Arial Unicode MS" w:hAnsi="Times New Roman" w:cs="Times New Roman"/>
          <w:sz w:val="24"/>
          <w:szCs w:val="24"/>
        </w:rPr>
        <w:t xml:space="preserve">não implica compromissos financeiros entre os convenentes. O custeio das despesas inerentes às atividades eventualmente acordadas pelos celebrantes correrá por conta das dotações orçamentárias de cada um deles, não significando, em qualquer hipótese, a transferência de valores entre os </w:t>
      </w:r>
      <w:r w:rsidR="004D6577" w:rsidRPr="0021582C">
        <w:rPr>
          <w:rFonts w:ascii="Times New Roman" w:eastAsia="Arial Unicode MS" w:hAnsi="Times New Roman" w:cs="Times New Roman"/>
          <w:sz w:val="24"/>
          <w:szCs w:val="24"/>
        </w:rPr>
        <w:t>partícipes</w:t>
      </w:r>
      <w:r w:rsidR="00AB181B" w:rsidRPr="0021582C">
        <w:rPr>
          <w:rFonts w:ascii="Times New Roman" w:eastAsia="Arial Unicode MS" w:hAnsi="Times New Roman" w:cs="Times New Roman"/>
          <w:sz w:val="24"/>
          <w:szCs w:val="24"/>
        </w:rPr>
        <w:t>.</w:t>
      </w:r>
    </w:p>
    <w:p w14:paraId="7791952A" w14:textId="77777777" w:rsidR="00CE2F6E" w:rsidRPr="0021582C" w:rsidRDefault="00CE2F6E" w:rsidP="0021582C">
      <w:pPr>
        <w:spacing w:after="12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14:paraId="2714639F" w14:textId="77777777" w:rsidR="005659A1" w:rsidRPr="0021582C" w:rsidRDefault="005659A1" w:rsidP="0021582C">
      <w:pPr>
        <w:pStyle w:val="CLUSULA"/>
        <w:spacing w:after="120" w:line="240" w:lineRule="auto"/>
      </w:pPr>
      <w:r w:rsidRPr="0021582C">
        <w:t>CLÁUSULA SÉTIMA - DA VIGÊNCIA</w:t>
      </w:r>
    </w:p>
    <w:p w14:paraId="543E8BE0" w14:textId="77777777" w:rsidR="005659A1" w:rsidRPr="0021582C" w:rsidRDefault="005659A1" w:rsidP="0021582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7E88E44B" w14:textId="22C5A7C8" w:rsidR="005659A1" w:rsidRPr="0021582C" w:rsidRDefault="005659A1" w:rsidP="0021582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82C">
        <w:rPr>
          <w:rFonts w:ascii="Times New Roman" w:hAnsi="Times New Roman" w:cs="Times New Roman"/>
          <w:sz w:val="24"/>
          <w:szCs w:val="24"/>
        </w:rPr>
        <w:t xml:space="preserve">Este </w:t>
      </w:r>
      <w:r w:rsidR="004D6577" w:rsidRPr="0021582C">
        <w:rPr>
          <w:rFonts w:ascii="Times New Roman" w:hAnsi="Times New Roman" w:cs="Times New Roman"/>
          <w:sz w:val="24"/>
          <w:szCs w:val="24"/>
        </w:rPr>
        <w:t xml:space="preserve">Acordo de Cooperação Ténica </w:t>
      </w:r>
      <w:r w:rsidRPr="0021582C">
        <w:rPr>
          <w:rFonts w:ascii="Times New Roman" w:hAnsi="Times New Roman" w:cs="Times New Roman"/>
          <w:sz w:val="24"/>
          <w:szCs w:val="24"/>
        </w:rPr>
        <w:t>entrará em vigor e produzirá efeitos imediatos a partir da data de sua publicação, e terá duração de 60 (sessenta) meses, conforme o artigo 57, II, da Lei 8666/93.</w:t>
      </w:r>
    </w:p>
    <w:p w14:paraId="0EAEC42C" w14:textId="2EB58C6E" w:rsidR="0021582C" w:rsidRPr="0021582C" w:rsidRDefault="005659A1" w:rsidP="0021582C">
      <w:pPr>
        <w:spacing w:after="12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1582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8D5FC6" w14:textId="77777777" w:rsidR="005659A1" w:rsidRPr="0021582C" w:rsidRDefault="005659A1" w:rsidP="0021582C">
      <w:pPr>
        <w:pStyle w:val="CLUSULA"/>
        <w:spacing w:after="120" w:line="240" w:lineRule="auto"/>
      </w:pPr>
      <w:r w:rsidRPr="0021582C">
        <w:t>CLÁUSULA OITAVA - DA EXTINÇÃO</w:t>
      </w:r>
    </w:p>
    <w:p w14:paraId="609FE686" w14:textId="77777777" w:rsidR="005659A1" w:rsidRPr="0021582C" w:rsidRDefault="005659A1" w:rsidP="0021582C">
      <w:pPr>
        <w:spacing w:after="12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  <w:u w:val="single"/>
        </w:rPr>
      </w:pPr>
    </w:p>
    <w:p w14:paraId="715B9A56" w14:textId="22A3B8DE" w:rsidR="005659A1" w:rsidRPr="0021582C" w:rsidRDefault="005659A1" w:rsidP="0021582C">
      <w:pPr>
        <w:spacing w:after="12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1582C">
        <w:rPr>
          <w:rFonts w:ascii="Times New Roman" w:eastAsia="Arial Unicode MS" w:hAnsi="Times New Roman" w:cs="Times New Roman"/>
          <w:sz w:val="24"/>
          <w:szCs w:val="24"/>
        </w:rPr>
        <w:t xml:space="preserve">Este </w:t>
      </w:r>
      <w:r w:rsidR="00AB181B" w:rsidRPr="0021582C">
        <w:rPr>
          <w:rFonts w:ascii="Times New Roman" w:eastAsia="Arial Unicode MS" w:hAnsi="Times New Roman" w:cs="Times New Roman"/>
          <w:sz w:val="24"/>
          <w:szCs w:val="24"/>
        </w:rPr>
        <w:t xml:space="preserve">instrumento de </w:t>
      </w:r>
      <w:r w:rsidR="004D6577" w:rsidRPr="0021582C">
        <w:rPr>
          <w:rFonts w:ascii="Times New Roman" w:eastAsia="Arial Unicode MS" w:hAnsi="Times New Roman" w:cs="Times New Roman"/>
          <w:sz w:val="24"/>
          <w:szCs w:val="24"/>
        </w:rPr>
        <w:t xml:space="preserve">Acordo de Cooperação Ténica </w:t>
      </w:r>
      <w:r w:rsidR="00AB181B" w:rsidRPr="0021582C">
        <w:rPr>
          <w:rFonts w:ascii="Times New Roman" w:eastAsia="Arial Unicode MS" w:hAnsi="Times New Roman" w:cs="Times New Roman"/>
          <w:sz w:val="24"/>
          <w:szCs w:val="24"/>
        </w:rPr>
        <w:t>e seus anexos</w:t>
      </w:r>
      <w:r w:rsidRPr="0021582C">
        <w:rPr>
          <w:rFonts w:ascii="Times New Roman" w:eastAsia="Arial Unicode MS" w:hAnsi="Times New Roman" w:cs="Times New Roman"/>
          <w:sz w:val="24"/>
          <w:szCs w:val="24"/>
        </w:rPr>
        <w:t xml:space="preserve"> poder</w:t>
      </w:r>
      <w:r w:rsidR="00AB181B" w:rsidRPr="0021582C">
        <w:rPr>
          <w:rFonts w:ascii="Times New Roman" w:eastAsia="Arial Unicode MS" w:hAnsi="Times New Roman" w:cs="Times New Roman"/>
          <w:sz w:val="24"/>
          <w:szCs w:val="24"/>
        </w:rPr>
        <w:t>ão</w:t>
      </w:r>
      <w:r w:rsidRPr="0021582C">
        <w:rPr>
          <w:rFonts w:ascii="Times New Roman" w:eastAsia="Arial Unicode MS" w:hAnsi="Times New Roman" w:cs="Times New Roman"/>
          <w:sz w:val="24"/>
          <w:szCs w:val="24"/>
        </w:rPr>
        <w:t xml:space="preserve"> ser</w:t>
      </w:r>
      <w:r w:rsidR="00AB181B" w:rsidRPr="0021582C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21582C">
        <w:rPr>
          <w:rFonts w:ascii="Times New Roman" w:eastAsia="Arial Unicode MS" w:hAnsi="Times New Roman" w:cs="Times New Roman"/>
          <w:sz w:val="24"/>
          <w:szCs w:val="24"/>
        </w:rPr>
        <w:t>denunciado</w:t>
      </w:r>
      <w:r w:rsidR="00AB181B" w:rsidRPr="0021582C">
        <w:rPr>
          <w:rFonts w:ascii="Times New Roman" w:eastAsia="Arial Unicode MS" w:hAnsi="Times New Roman" w:cs="Times New Roman"/>
          <w:sz w:val="24"/>
          <w:szCs w:val="24"/>
        </w:rPr>
        <w:t>s</w:t>
      </w:r>
      <w:r w:rsidRPr="0021582C">
        <w:rPr>
          <w:rFonts w:ascii="Times New Roman" w:eastAsia="Arial Unicode MS" w:hAnsi="Times New Roman" w:cs="Times New Roman"/>
          <w:sz w:val="24"/>
          <w:szCs w:val="24"/>
        </w:rPr>
        <w:t>, rescindido</w:t>
      </w:r>
      <w:r w:rsidR="00AB181B" w:rsidRPr="0021582C">
        <w:rPr>
          <w:rFonts w:ascii="Times New Roman" w:eastAsia="Arial Unicode MS" w:hAnsi="Times New Roman" w:cs="Times New Roman"/>
          <w:sz w:val="24"/>
          <w:szCs w:val="24"/>
        </w:rPr>
        <w:t>s</w:t>
      </w:r>
      <w:r w:rsidRPr="0021582C">
        <w:rPr>
          <w:rFonts w:ascii="Times New Roman" w:eastAsia="Arial Unicode MS" w:hAnsi="Times New Roman" w:cs="Times New Roman"/>
          <w:sz w:val="24"/>
          <w:szCs w:val="24"/>
        </w:rPr>
        <w:t xml:space="preserve"> ou extinto</w:t>
      </w:r>
      <w:r w:rsidR="00AB181B" w:rsidRPr="0021582C">
        <w:rPr>
          <w:rFonts w:ascii="Times New Roman" w:eastAsia="Arial Unicode MS" w:hAnsi="Times New Roman" w:cs="Times New Roman"/>
          <w:sz w:val="24"/>
          <w:szCs w:val="24"/>
        </w:rPr>
        <w:t>s</w:t>
      </w:r>
      <w:r w:rsidRPr="0021582C">
        <w:rPr>
          <w:rFonts w:ascii="Times New Roman" w:eastAsia="Arial Unicode MS" w:hAnsi="Times New Roman" w:cs="Times New Roman"/>
          <w:sz w:val="24"/>
          <w:szCs w:val="24"/>
        </w:rPr>
        <w:t xml:space="preserve"> de comum acordo entre os </w:t>
      </w:r>
      <w:r w:rsidR="004D6577" w:rsidRPr="0021582C">
        <w:rPr>
          <w:rFonts w:ascii="Times New Roman" w:eastAsia="Arial Unicode MS" w:hAnsi="Times New Roman" w:cs="Times New Roman"/>
          <w:sz w:val="24"/>
          <w:szCs w:val="24"/>
        </w:rPr>
        <w:t xml:space="preserve">partícipes </w:t>
      </w:r>
      <w:r w:rsidRPr="0021582C">
        <w:rPr>
          <w:rFonts w:ascii="Times New Roman" w:eastAsia="Arial Unicode MS" w:hAnsi="Times New Roman" w:cs="Times New Roman"/>
          <w:sz w:val="24"/>
          <w:szCs w:val="24"/>
        </w:rPr>
        <w:t xml:space="preserve">ou, unilateralmente, desde que o denunciante comunique sua decisão, por escrito, no prazo mínimo de 90 (noventa) dias de antecedência, ou rescindido de imediato </w:t>
      </w:r>
      <w:r w:rsidR="00DA28FE" w:rsidRPr="0021582C">
        <w:rPr>
          <w:rFonts w:ascii="Times New Roman" w:eastAsia="Arial Unicode MS" w:hAnsi="Times New Roman" w:cs="Times New Roman"/>
          <w:sz w:val="24"/>
          <w:szCs w:val="24"/>
        </w:rPr>
        <w:t xml:space="preserve">pelo ÓRGÃO EXECUTOR, </w:t>
      </w:r>
      <w:r w:rsidRPr="0021582C">
        <w:rPr>
          <w:rFonts w:ascii="Times New Roman" w:eastAsia="Arial Unicode MS" w:hAnsi="Times New Roman" w:cs="Times New Roman"/>
          <w:sz w:val="24"/>
          <w:szCs w:val="24"/>
        </w:rPr>
        <w:t xml:space="preserve">no caso de descumprimento de quaisquer de suas cláusulas ou condições. </w:t>
      </w:r>
    </w:p>
    <w:p w14:paraId="623CD884" w14:textId="77777777" w:rsidR="005659A1" w:rsidRPr="0021582C" w:rsidRDefault="005659A1" w:rsidP="0021582C">
      <w:pPr>
        <w:spacing w:after="12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14:paraId="534B22C8" w14:textId="50F1E86D" w:rsidR="005659A1" w:rsidRPr="0021582C" w:rsidRDefault="005659A1" w:rsidP="0021582C">
      <w:pPr>
        <w:spacing w:after="12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1582C">
        <w:rPr>
          <w:rFonts w:ascii="Times New Roman" w:eastAsia="Arial Unicode MS" w:hAnsi="Times New Roman" w:cs="Times New Roman"/>
          <w:b/>
          <w:sz w:val="24"/>
          <w:szCs w:val="24"/>
        </w:rPr>
        <w:t xml:space="preserve">PARÁGRAFO </w:t>
      </w:r>
      <w:r w:rsidR="00983FC8" w:rsidRPr="0021582C">
        <w:rPr>
          <w:rFonts w:ascii="Times New Roman" w:eastAsia="Arial Unicode MS" w:hAnsi="Times New Roman" w:cs="Times New Roman"/>
          <w:b/>
          <w:sz w:val="24"/>
          <w:szCs w:val="24"/>
        </w:rPr>
        <w:t>PRIMEIRO</w:t>
      </w:r>
      <w:r w:rsidRPr="0021582C">
        <w:rPr>
          <w:rFonts w:ascii="Times New Roman" w:eastAsia="Arial Unicode MS" w:hAnsi="Times New Roman" w:cs="Times New Roman"/>
          <w:b/>
          <w:sz w:val="24"/>
          <w:szCs w:val="24"/>
        </w:rPr>
        <w:t>.</w:t>
      </w:r>
      <w:r w:rsidRPr="0021582C">
        <w:rPr>
          <w:rFonts w:ascii="Times New Roman" w:eastAsia="Arial Unicode MS" w:hAnsi="Times New Roman" w:cs="Times New Roman"/>
          <w:sz w:val="24"/>
          <w:szCs w:val="24"/>
        </w:rPr>
        <w:t xml:space="preserve"> A eventual extinção, denúncia ou rescisão deste </w:t>
      </w:r>
      <w:r w:rsidR="00983FC8" w:rsidRPr="0021582C">
        <w:rPr>
          <w:rFonts w:ascii="Times New Roman" w:eastAsia="Arial Unicode MS" w:hAnsi="Times New Roman" w:cs="Times New Roman"/>
          <w:sz w:val="24"/>
          <w:szCs w:val="24"/>
        </w:rPr>
        <w:t xml:space="preserve">Acordo </w:t>
      </w:r>
      <w:r w:rsidRPr="0021582C">
        <w:rPr>
          <w:rFonts w:ascii="Times New Roman" w:eastAsia="Arial Unicode MS" w:hAnsi="Times New Roman" w:cs="Times New Roman"/>
          <w:sz w:val="24"/>
          <w:szCs w:val="24"/>
        </w:rPr>
        <w:t xml:space="preserve">ensejará o fim da cooperação entre os </w:t>
      </w:r>
      <w:r w:rsidR="00983FC8" w:rsidRPr="0021582C">
        <w:rPr>
          <w:rFonts w:ascii="Times New Roman" w:eastAsia="Arial Unicode MS" w:hAnsi="Times New Roman" w:cs="Times New Roman"/>
          <w:sz w:val="24"/>
          <w:szCs w:val="24"/>
        </w:rPr>
        <w:t>partícipes</w:t>
      </w:r>
      <w:r w:rsidRPr="0021582C">
        <w:rPr>
          <w:rFonts w:ascii="Times New Roman" w:eastAsia="Arial Unicode MS" w:hAnsi="Times New Roman" w:cs="Times New Roman"/>
          <w:sz w:val="24"/>
          <w:szCs w:val="24"/>
        </w:rPr>
        <w:t>, bem como o encerramento da disponibilização de serviços pelo ÓRGÃO EXECUTOR à CASA LEGISLATIVA.</w:t>
      </w:r>
      <w:r w:rsidR="00DE2A11" w:rsidRPr="0021582C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</w:p>
    <w:p w14:paraId="048242E7" w14:textId="6B6E8CDD" w:rsidR="00DE2A11" w:rsidRPr="0021582C" w:rsidRDefault="00DE2A11" w:rsidP="0021582C">
      <w:pPr>
        <w:spacing w:after="12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1582C">
        <w:rPr>
          <w:rFonts w:ascii="Times New Roman" w:eastAsia="Arial Unicode MS" w:hAnsi="Times New Roman" w:cs="Times New Roman"/>
          <w:b/>
          <w:sz w:val="24"/>
          <w:szCs w:val="24"/>
        </w:rPr>
        <w:t xml:space="preserve">PARÁGRAFO SEGUNDO. </w:t>
      </w:r>
      <w:r w:rsidRPr="0021582C">
        <w:rPr>
          <w:rFonts w:ascii="Times New Roman" w:eastAsia="Arial Unicode MS" w:hAnsi="Times New Roman" w:cs="Times New Roman"/>
          <w:sz w:val="24"/>
          <w:szCs w:val="24"/>
        </w:rPr>
        <w:t xml:space="preserve">Fica assegurado o acesso, pela CASA LEGISLATIVA, aos backups de todas as informações a ela pertencentes e que estão sob a guarda do Interlegis, pelo prazo de 60 dias após a eventual extinção do </w:t>
      </w:r>
      <w:r w:rsidR="00983FC8" w:rsidRPr="0021582C">
        <w:rPr>
          <w:rFonts w:ascii="Times New Roman" w:eastAsia="Arial Unicode MS" w:hAnsi="Times New Roman" w:cs="Times New Roman"/>
          <w:sz w:val="24"/>
          <w:szCs w:val="24"/>
        </w:rPr>
        <w:t>Acordo de Cooperação Técnica</w:t>
      </w:r>
      <w:r w:rsidRPr="0021582C">
        <w:rPr>
          <w:rFonts w:ascii="Times New Roman" w:eastAsia="Arial Unicode MS" w:hAnsi="Times New Roman" w:cs="Times New Roman"/>
          <w:sz w:val="24"/>
          <w:szCs w:val="24"/>
        </w:rPr>
        <w:t xml:space="preserve">. </w:t>
      </w:r>
    </w:p>
    <w:p w14:paraId="7C74CE72" w14:textId="77777777" w:rsidR="0021582C" w:rsidRPr="0021582C" w:rsidRDefault="0021582C" w:rsidP="0021582C">
      <w:pPr>
        <w:spacing w:after="12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  <w:u w:val="single"/>
        </w:rPr>
      </w:pPr>
    </w:p>
    <w:p w14:paraId="74E1ECE5" w14:textId="77777777" w:rsidR="005659A1" w:rsidRPr="0021582C" w:rsidRDefault="005659A1" w:rsidP="0021582C">
      <w:pPr>
        <w:pStyle w:val="CLUSULA"/>
        <w:spacing w:after="120" w:line="240" w:lineRule="auto"/>
      </w:pPr>
      <w:r w:rsidRPr="0021582C">
        <w:t>CLÁUSULA NONA - DAS DISPOSIÇÕES GERAIS</w:t>
      </w:r>
    </w:p>
    <w:p w14:paraId="1A49FEB6" w14:textId="77777777" w:rsidR="005659A1" w:rsidRPr="0021582C" w:rsidRDefault="005659A1" w:rsidP="0021582C">
      <w:pPr>
        <w:spacing w:after="12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  <w:u w:val="single"/>
        </w:rPr>
      </w:pPr>
    </w:p>
    <w:p w14:paraId="23BD46CA" w14:textId="0B1EF060" w:rsidR="005659A1" w:rsidRPr="0021582C" w:rsidRDefault="005659A1" w:rsidP="0021582C">
      <w:pPr>
        <w:spacing w:after="12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1582C">
        <w:rPr>
          <w:rFonts w:ascii="Times New Roman" w:eastAsia="Arial Unicode MS" w:hAnsi="Times New Roman" w:cs="Times New Roman"/>
          <w:b/>
          <w:sz w:val="24"/>
          <w:szCs w:val="24"/>
        </w:rPr>
        <w:t>PARÁGRAFO PRIMEIRO.</w:t>
      </w:r>
      <w:r w:rsidRPr="0021582C">
        <w:rPr>
          <w:rFonts w:ascii="Times New Roman" w:eastAsia="Arial Unicode MS" w:hAnsi="Times New Roman" w:cs="Times New Roman"/>
          <w:sz w:val="24"/>
          <w:szCs w:val="24"/>
        </w:rPr>
        <w:t xml:space="preserve"> Ao nome do Instituto Legislativo Brasileiro/Programa Interlegis não poderão ser vinculados qualquer outro fato ou ato distinto do objeto deste </w:t>
      </w:r>
      <w:r w:rsidR="00983FC8" w:rsidRPr="0021582C">
        <w:rPr>
          <w:rFonts w:ascii="Times New Roman" w:eastAsia="Arial Unicode MS" w:hAnsi="Times New Roman" w:cs="Times New Roman"/>
          <w:sz w:val="24"/>
          <w:szCs w:val="24"/>
        </w:rPr>
        <w:t>Acordo</w:t>
      </w:r>
      <w:r w:rsidRPr="0021582C">
        <w:rPr>
          <w:rFonts w:ascii="Times New Roman" w:eastAsia="Arial Unicode MS" w:hAnsi="Times New Roman" w:cs="Times New Roman"/>
          <w:sz w:val="24"/>
          <w:szCs w:val="24"/>
        </w:rPr>
        <w:t>.</w:t>
      </w:r>
    </w:p>
    <w:p w14:paraId="2F516F7A" w14:textId="77777777" w:rsidR="005659A1" w:rsidRPr="0021582C" w:rsidRDefault="005659A1" w:rsidP="0021582C">
      <w:pPr>
        <w:spacing w:after="12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14:paraId="622E68B8" w14:textId="55427CAB" w:rsidR="005659A1" w:rsidRPr="0021582C" w:rsidRDefault="005659A1" w:rsidP="0021582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82C">
        <w:rPr>
          <w:rFonts w:ascii="Times New Roman" w:eastAsia="Arial Unicode MS" w:hAnsi="Times New Roman" w:cs="Times New Roman"/>
          <w:b/>
          <w:sz w:val="24"/>
          <w:szCs w:val="24"/>
        </w:rPr>
        <w:t>PARÁGRAFO SEGUNDO.</w:t>
      </w:r>
      <w:r w:rsidRPr="0021582C">
        <w:rPr>
          <w:rFonts w:ascii="Times New Roman" w:eastAsia="Arial Unicode MS" w:hAnsi="Times New Roman" w:cs="Times New Roman"/>
          <w:sz w:val="24"/>
          <w:szCs w:val="24"/>
        </w:rPr>
        <w:t xml:space="preserve"> É </w:t>
      </w:r>
      <w:r w:rsidR="006B39BB" w:rsidRPr="0021582C">
        <w:rPr>
          <w:rFonts w:ascii="Times New Roman" w:hAnsi="Times New Roman" w:cs="Times New Roman"/>
          <w:sz w:val="24"/>
          <w:szCs w:val="24"/>
        </w:rPr>
        <w:t xml:space="preserve">parte integrante deste </w:t>
      </w:r>
      <w:r w:rsidR="00983FC8" w:rsidRPr="0021582C">
        <w:rPr>
          <w:rFonts w:ascii="Times New Roman" w:hAnsi="Times New Roman" w:cs="Times New Roman"/>
          <w:sz w:val="24"/>
          <w:szCs w:val="24"/>
        </w:rPr>
        <w:t xml:space="preserve">Acordo de Cooperação Técnica </w:t>
      </w:r>
      <w:r w:rsidR="006B39BB" w:rsidRPr="0021582C">
        <w:rPr>
          <w:rFonts w:ascii="Times New Roman" w:hAnsi="Times New Roman" w:cs="Times New Roman"/>
          <w:sz w:val="24"/>
          <w:szCs w:val="24"/>
        </w:rPr>
        <w:t>os</w:t>
      </w:r>
      <w:r w:rsidRPr="0021582C">
        <w:rPr>
          <w:rFonts w:ascii="Times New Roman" w:hAnsi="Times New Roman" w:cs="Times New Roman"/>
          <w:sz w:val="24"/>
          <w:szCs w:val="24"/>
        </w:rPr>
        <w:t xml:space="preserve"> Plano</w:t>
      </w:r>
      <w:r w:rsidR="006B39BB" w:rsidRPr="0021582C">
        <w:rPr>
          <w:rFonts w:ascii="Times New Roman" w:hAnsi="Times New Roman" w:cs="Times New Roman"/>
          <w:sz w:val="24"/>
          <w:szCs w:val="24"/>
        </w:rPr>
        <w:t>s</w:t>
      </w:r>
      <w:r w:rsidRPr="0021582C">
        <w:rPr>
          <w:rFonts w:ascii="Times New Roman" w:hAnsi="Times New Roman" w:cs="Times New Roman"/>
          <w:sz w:val="24"/>
          <w:szCs w:val="24"/>
        </w:rPr>
        <w:t xml:space="preserve"> de Trabalho</w:t>
      </w:r>
      <w:r w:rsidR="006B39BB" w:rsidRPr="0021582C">
        <w:rPr>
          <w:rFonts w:ascii="Times New Roman" w:hAnsi="Times New Roman" w:cs="Times New Roman"/>
          <w:sz w:val="24"/>
          <w:szCs w:val="24"/>
        </w:rPr>
        <w:t>,</w:t>
      </w:r>
      <w:r w:rsidRPr="0021582C">
        <w:rPr>
          <w:rFonts w:ascii="Times New Roman" w:hAnsi="Times New Roman" w:cs="Times New Roman"/>
          <w:sz w:val="24"/>
          <w:szCs w:val="24"/>
        </w:rPr>
        <w:t xml:space="preserve"> anexos.</w:t>
      </w:r>
    </w:p>
    <w:p w14:paraId="29744D09" w14:textId="77777777" w:rsidR="005659A1" w:rsidRPr="0021582C" w:rsidRDefault="005659A1" w:rsidP="0021582C">
      <w:pPr>
        <w:spacing w:after="12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</w:p>
    <w:p w14:paraId="6DBC2536" w14:textId="72B586EE" w:rsidR="005659A1" w:rsidRPr="0021582C" w:rsidRDefault="005659A1" w:rsidP="0021582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82C">
        <w:rPr>
          <w:rFonts w:ascii="Times New Roman" w:eastAsia="Arial Unicode MS" w:hAnsi="Times New Roman" w:cs="Times New Roman"/>
          <w:b/>
          <w:sz w:val="24"/>
          <w:szCs w:val="24"/>
        </w:rPr>
        <w:t xml:space="preserve">PARÁGRAFO TERCEIRO. </w:t>
      </w:r>
      <w:r w:rsidRPr="0021582C">
        <w:rPr>
          <w:rFonts w:ascii="Times New Roman" w:hAnsi="Times New Roman" w:cs="Times New Roman"/>
          <w:sz w:val="24"/>
          <w:szCs w:val="24"/>
        </w:rPr>
        <w:t xml:space="preserve">Os casos omissos serão solucionados mediante entendimento entre os </w:t>
      </w:r>
      <w:r w:rsidR="00983FC8" w:rsidRPr="0021582C">
        <w:rPr>
          <w:rFonts w:ascii="Times New Roman" w:hAnsi="Times New Roman" w:cs="Times New Roman"/>
          <w:sz w:val="24"/>
          <w:szCs w:val="24"/>
        </w:rPr>
        <w:t xml:space="preserve">partícipes </w:t>
      </w:r>
      <w:r w:rsidRPr="0021582C">
        <w:rPr>
          <w:rFonts w:ascii="Times New Roman" w:hAnsi="Times New Roman" w:cs="Times New Roman"/>
          <w:sz w:val="24"/>
          <w:szCs w:val="24"/>
        </w:rPr>
        <w:t>e formalizados por meio de Termos Aditivos.</w:t>
      </w:r>
    </w:p>
    <w:p w14:paraId="2E12B348" w14:textId="77777777" w:rsidR="0021582C" w:rsidRPr="0021582C" w:rsidRDefault="0021582C" w:rsidP="0021582C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8F30365" w14:textId="77777777" w:rsidR="005659A1" w:rsidRPr="0021582C" w:rsidRDefault="005659A1" w:rsidP="0021582C">
      <w:pPr>
        <w:pStyle w:val="CLUSULA"/>
        <w:spacing w:after="120" w:line="240" w:lineRule="auto"/>
      </w:pPr>
      <w:r w:rsidRPr="0021582C">
        <w:t>CLÁUSULA DÉCIMA – DA PUBLICAÇÃO</w:t>
      </w:r>
    </w:p>
    <w:p w14:paraId="3DD5F004" w14:textId="77777777" w:rsidR="005659A1" w:rsidRPr="0021582C" w:rsidRDefault="005659A1" w:rsidP="0021582C">
      <w:pPr>
        <w:spacing w:after="12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14:paraId="53659761" w14:textId="39065E5C" w:rsidR="005659A1" w:rsidRPr="0021582C" w:rsidRDefault="005659A1" w:rsidP="0021582C">
      <w:pPr>
        <w:spacing w:after="12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1582C">
        <w:rPr>
          <w:rFonts w:ascii="Times New Roman" w:eastAsia="Arial Unicode MS" w:hAnsi="Times New Roman" w:cs="Times New Roman"/>
          <w:sz w:val="24"/>
          <w:szCs w:val="24"/>
        </w:rPr>
        <w:t xml:space="preserve">O presente </w:t>
      </w:r>
      <w:r w:rsidR="00983FC8" w:rsidRPr="0021582C">
        <w:rPr>
          <w:rFonts w:ascii="Times New Roman" w:eastAsia="Arial Unicode MS" w:hAnsi="Times New Roman" w:cs="Times New Roman"/>
          <w:sz w:val="24"/>
          <w:szCs w:val="24"/>
        </w:rPr>
        <w:t xml:space="preserve">Acordo de Cooperação Técnica </w:t>
      </w:r>
      <w:r w:rsidRPr="0021582C">
        <w:rPr>
          <w:rFonts w:ascii="Times New Roman" w:eastAsia="Arial Unicode MS" w:hAnsi="Times New Roman" w:cs="Times New Roman"/>
          <w:sz w:val="24"/>
          <w:szCs w:val="24"/>
        </w:rPr>
        <w:t xml:space="preserve">será publicado pelo ÓRGÃO EXECUTOR, em forma resumida, no Diário Oficial da União. </w:t>
      </w:r>
    </w:p>
    <w:p w14:paraId="7B6D3A7A" w14:textId="77777777" w:rsidR="00046315" w:rsidRPr="0021582C" w:rsidRDefault="00046315" w:rsidP="0021582C">
      <w:pPr>
        <w:spacing w:after="12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14:paraId="28695D26" w14:textId="445EB9AD" w:rsidR="005659A1" w:rsidRPr="0021582C" w:rsidRDefault="005659A1" w:rsidP="0021582C">
      <w:pPr>
        <w:spacing w:after="12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1582C">
        <w:rPr>
          <w:rFonts w:ascii="Times New Roman" w:eastAsia="Arial Unicode MS" w:hAnsi="Times New Roman" w:cs="Times New Roman"/>
          <w:sz w:val="24"/>
          <w:szCs w:val="24"/>
        </w:rPr>
        <w:t xml:space="preserve">E, por estarem de acordo, os </w:t>
      </w:r>
      <w:r w:rsidR="00983FC8" w:rsidRPr="0021582C">
        <w:rPr>
          <w:rFonts w:ascii="Times New Roman" w:eastAsia="Arial Unicode MS" w:hAnsi="Times New Roman" w:cs="Times New Roman"/>
          <w:sz w:val="24"/>
          <w:szCs w:val="24"/>
        </w:rPr>
        <w:t xml:space="preserve">partícipes </w:t>
      </w:r>
      <w:r w:rsidRPr="0021582C">
        <w:rPr>
          <w:rFonts w:ascii="Times New Roman" w:eastAsia="Arial Unicode MS" w:hAnsi="Times New Roman" w:cs="Times New Roman"/>
          <w:sz w:val="24"/>
          <w:szCs w:val="24"/>
        </w:rPr>
        <w:t xml:space="preserve">firmam o presente instrumento em 02 (duas) vias de igual teor e forma, para um só fim, juntamente com as testemunhas. </w:t>
      </w:r>
    </w:p>
    <w:p w14:paraId="6D2733F9" w14:textId="77777777" w:rsidR="005659A1" w:rsidRDefault="005659A1" w:rsidP="006B4BD5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401C801" w14:textId="77777777" w:rsidR="005659A1" w:rsidRPr="005B0C26" w:rsidRDefault="005659A1" w:rsidP="006B4BD5">
      <w:pPr>
        <w:jc w:val="right"/>
        <w:rPr>
          <w:rFonts w:ascii="Times New Roman" w:hAnsi="Times New Roman" w:cs="Times New Roman"/>
          <w:sz w:val="24"/>
          <w:szCs w:val="24"/>
        </w:rPr>
      </w:pPr>
      <w:r w:rsidRPr="005B0C26">
        <w:rPr>
          <w:rFonts w:ascii="Times New Roman" w:hAnsi="Times New Roman" w:cs="Times New Roman"/>
          <w:sz w:val="24"/>
          <w:szCs w:val="24"/>
        </w:rPr>
        <w:t>Brasília, _____ de _______________ de _______.</w:t>
      </w:r>
    </w:p>
    <w:p w14:paraId="23627B3F" w14:textId="77777777" w:rsidR="005659A1" w:rsidRPr="005B0C26" w:rsidRDefault="005659A1" w:rsidP="006B4BD5">
      <w:pPr>
        <w:rPr>
          <w:rFonts w:ascii="Times New Roman" w:hAnsi="Times New Roman" w:cs="Times New Roman"/>
          <w:b/>
          <w:sz w:val="24"/>
          <w:szCs w:val="24"/>
        </w:rPr>
      </w:pPr>
      <w:r w:rsidRPr="005B0C26">
        <w:rPr>
          <w:rFonts w:ascii="Times New Roman" w:hAnsi="Times New Roman" w:cs="Times New Roman"/>
          <w:b/>
          <w:sz w:val="24"/>
          <w:szCs w:val="24"/>
        </w:rPr>
        <w:t>CELEBRANTES:</w:t>
      </w:r>
    </w:p>
    <w:p w14:paraId="141EF229" w14:textId="77777777" w:rsidR="005659A1" w:rsidRPr="005B0C26" w:rsidRDefault="005659A1" w:rsidP="006B4BD5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34"/>
        <w:gridCol w:w="269"/>
        <w:gridCol w:w="4564"/>
      </w:tblGrid>
      <w:tr w:rsidR="005659A1" w:rsidRPr="005B0C26" w14:paraId="02F30481" w14:textId="77777777" w:rsidTr="00624296">
        <w:tc>
          <w:tcPr>
            <w:tcW w:w="4834" w:type="dxa"/>
            <w:shd w:val="clear" w:color="auto" w:fill="auto"/>
          </w:tcPr>
          <w:p w14:paraId="023CD34F" w14:textId="77777777" w:rsidR="005659A1" w:rsidRPr="005B0C26" w:rsidRDefault="005659A1" w:rsidP="006242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C26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</w:t>
            </w:r>
          </w:p>
          <w:p w14:paraId="72832AF4" w14:textId="77777777" w:rsidR="005659A1" w:rsidRPr="005B0C26" w:rsidRDefault="005659A1" w:rsidP="009C75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C26">
              <w:rPr>
                <w:rFonts w:ascii="Times New Roman" w:hAnsi="Times New Roman" w:cs="Times New Roman"/>
                <w:b/>
                <w:sz w:val="24"/>
                <w:szCs w:val="24"/>
              </w:rPr>
              <w:t>ILANA TROMBKA</w:t>
            </w:r>
          </w:p>
          <w:p w14:paraId="2D13C7C2" w14:textId="77777777" w:rsidR="005659A1" w:rsidRPr="005B0C26" w:rsidRDefault="005659A1" w:rsidP="009C75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C26">
              <w:rPr>
                <w:rFonts w:ascii="Times New Roman" w:hAnsi="Times New Roman" w:cs="Times New Roman"/>
                <w:sz w:val="24"/>
                <w:szCs w:val="24"/>
              </w:rPr>
              <w:t>Diretora-Geral do Senado Federal</w:t>
            </w:r>
          </w:p>
          <w:p w14:paraId="6AE32448" w14:textId="77777777" w:rsidR="005659A1" w:rsidRPr="005B0C26" w:rsidRDefault="005659A1" w:rsidP="006242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3" w:type="dxa"/>
            <w:gridSpan w:val="2"/>
            <w:shd w:val="clear" w:color="auto" w:fill="auto"/>
          </w:tcPr>
          <w:p w14:paraId="66205F40" w14:textId="446B1041" w:rsidR="005659A1" w:rsidRPr="005B0C26" w:rsidRDefault="005659A1" w:rsidP="009C75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59A1" w:rsidRPr="005B0C26" w14:paraId="48DBAB75" w14:textId="77777777" w:rsidTr="00624296">
        <w:tc>
          <w:tcPr>
            <w:tcW w:w="4834" w:type="dxa"/>
            <w:shd w:val="clear" w:color="auto" w:fill="auto"/>
          </w:tcPr>
          <w:p w14:paraId="40006BB5" w14:textId="77777777" w:rsidR="005659A1" w:rsidRPr="005B0C26" w:rsidRDefault="005659A1" w:rsidP="006242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3" w:type="dxa"/>
            <w:gridSpan w:val="2"/>
            <w:shd w:val="clear" w:color="auto" w:fill="auto"/>
          </w:tcPr>
          <w:p w14:paraId="6B30C3FD" w14:textId="77777777" w:rsidR="005659A1" w:rsidRPr="005B0C26" w:rsidRDefault="005659A1" w:rsidP="006242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59A1" w:rsidRPr="005B0C26" w14:paraId="6D25754E" w14:textId="77777777" w:rsidTr="006B39BB">
        <w:tc>
          <w:tcPr>
            <w:tcW w:w="5103" w:type="dxa"/>
            <w:gridSpan w:val="2"/>
            <w:shd w:val="clear" w:color="auto" w:fill="auto"/>
          </w:tcPr>
          <w:p w14:paraId="2E4D8CBC" w14:textId="77777777" w:rsidR="005659A1" w:rsidRPr="005B0C26" w:rsidRDefault="005659A1" w:rsidP="00624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C26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  <w:r w:rsidRPr="005B0C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77743F8D" w14:textId="5A5B7563" w:rsidR="000448B3" w:rsidRPr="005B0C26" w:rsidRDefault="000448B3" w:rsidP="000448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MÁRCIO CHALEGRE COIMBRA</w:t>
            </w:r>
            <w:r w:rsidRPr="005B0C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41B6F357" w14:textId="77777777" w:rsidR="000448B3" w:rsidRPr="005B0C26" w:rsidRDefault="000448B3" w:rsidP="000448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C26">
              <w:rPr>
                <w:rFonts w:ascii="Times New Roman" w:hAnsi="Times New Roman" w:cs="Times New Roman"/>
                <w:sz w:val="24"/>
                <w:szCs w:val="24"/>
              </w:rPr>
              <w:t>Diretor Executivo do ILB</w:t>
            </w:r>
          </w:p>
          <w:p w14:paraId="23280F80" w14:textId="22A238D5" w:rsidR="005659A1" w:rsidRDefault="000448B3" w:rsidP="000448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C26">
              <w:rPr>
                <w:rFonts w:ascii="Times New Roman" w:hAnsi="Times New Roman" w:cs="Times New Roman"/>
                <w:sz w:val="24"/>
                <w:szCs w:val="24"/>
              </w:rPr>
              <w:t>Programa Interlegis</w:t>
            </w:r>
          </w:p>
          <w:p w14:paraId="52E77724" w14:textId="77777777" w:rsidR="005659A1" w:rsidRPr="005B0C26" w:rsidRDefault="005659A1" w:rsidP="00624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4" w:type="dxa"/>
            <w:shd w:val="clear" w:color="auto" w:fill="auto"/>
          </w:tcPr>
          <w:p w14:paraId="4831938E" w14:textId="77777777" w:rsidR="000448B3" w:rsidRPr="005B0C26" w:rsidRDefault="000448B3" w:rsidP="000448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C26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</w:t>
            </w:r>
          </w:p>
          <w:p w14:paraId="6F12EF16" w14:textId="77777777" w:rsidR="000448B3" w:rsidRDefault="000448B3" w:rsidP="000448B3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…</w:t>
            </w:r>
          </w:p>
          <w:p w14:paraId="446B24D0" w14:textId="77777777" w:rsidR="000448B3" w:rsidRPr="006845D1" w:rsidRDefault="000448B3" w:rsidP="000448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P</w:t>
            </w:r>
            <w:r w:rsidRPr="005B0C26">
              <w:rPr>
                <w:rFonts w:ascii="Times New Roman" w:hAnsi="Times New Roman" w:cs="Times New Roman"/>
                <w:sz w:val="24"/>
                <w:szCs w:val="24"/>
              </w:rPr>
              <w:t xml:space="preserve">residente da Câmara Municipal de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14:paraId="5D702949" w14:textId="77777777" w:rsidR="000448B3" w:rsidRPr="005B0C26" w:rsidRDefault="000448B3" w:rsidP="000448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C2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CPF: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…</w:t>
            </w:r>
          </w:p>
          <w:p w14:paraId="14D29186" w14:textId="32ECBAAD" w:rsidR="005659A1" w:rsidRPr="005B0C26" w:rsidRDefault="000448B3" w:rsidP="00044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C2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RG: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…</w:t>
            </w:r>
          </w:p>
        </w:tc>
      </w:tr>
    </w:tbl>
    <w:p w14:paraId="5EC97180" w14:textId="77777777" w:rsidR="0021582C" w:rsidRDefault="0021582C" w:rsidP="006B4BD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424906D5" w14:textId="77777777" w:rsidR="0021582C" w:rsidRDefault="0021582C" w:rsidP="006B4BD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0EECB908" w14:textId="77777777" w:rsidR="00CE5346" w:rsidRDefault="00CE5346" w:rsidP="006B4BD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2A832D4B" w14:textId="77777777" w:rsidR="00CE5346" w:rsidRDefault="00CE5346" w:rsidP="006B4BD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056D515E" w14:textId="77777777" w:rsidR="00CE5346" w:rsidRDefault="00CE5346" w:rsidP="006B4BD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511210F2" w14:textId="0BE744DA" w:rsidR="005659A1" w:rsidRPr="005B0C26" w:rsidRDefault="005659A1" w:rsidP="006B4BD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B0C26">
        <w:rPr>
          <w:rFonts w:ascii="Times New Roman" w:hAnsi="Times New Roman" w:cs="Times New Roman"/>
          <w:b/>
          <w:sz w:val="24"/>
          <w:szCs w:val="24"/>
        </w:rPr>
        <w:lastRenderedPageBreak/>
        <w:t>TESTEMUNHAS:</w:t>
      </w:r>
    </w:p>
    <w:tbl>
      <w:tblPr>
        <w:tblpPr w:leftFromText="141" w:rightFromText="141" w:vertAnchor="text" w:horzAnchor="margin" w:tblpY="100"/>
        <w:tblW w:w="9312" w:type="dxa"/>
        <w:tblLook w:val="04A0" w:firstRow="1" w:lastRow="0" w:firstColumn="1" w:lastColumn="0" w:noHBand="0" w:noVBand="1"/>
      </w:tblPr>
      <w:tblGrid>
        <w:gridCol w:w="4656"/>
        <w:gridCol w:w="4656"/>
      </w:tblGrid>
      <w:tr w:rsidR="005659A1" w:rsidRPr="005B0C26" w14:paraId="748C5ED4" w14:textId="77777777" w:rsidTr="00624296">
        <w:trPr>
          <w:trHeight w:val="2090"/>
        </w:trPr>
        <w:tc>
          <w:tcPr>
            <w:tcW w:w="4656" w:type="dxa"/>
            <w:shd w:val="clear" w:color="auto" w:fill="auto"/>
          </w:tcPr>
          <w:p w14:paraId="3D20E510" w14:textId="77777777" w:rsidR="005659A1" w:rsidRPr="005B0C26" w:rsidRDefault="005659A1" w:rsidP="006242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C26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</w:t>
            </w:r>
          </w:p>
          <w:p w14:paraId="320065CA" w14:textId="722180E6" w:rsidR="005659A1" w:rsidRPr="005659A1" w:rsidRDefault="009C7576" w:rsidP="009C75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…</w:t>
            </w:r>
          </w:p>
          <w:p w14:paraId="544DBB17" w14:textId="248B3A8E" w:rsidR="005659A1" w:rsidRPr="005B0C26" w:rsidRDefault="005659A1" w:rsidP="009C75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C26">
              <w:rPr>
                <w:rFonts w:ascii="Times New Roman" w:hAnsi="Times New Roman" w:cs="Times New Roman"/>
                <w:sz w:val="24"/>
                <w:szCs w:val="24"/>
              </w:rPr>
              <w:t>Câmara Municipal de</w:t>
            </w:r>
            <w:r w:rsidRPr="006B3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7576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14:paraId="450F50D9" w14:textId="43FCA2C7" w:rsidR="006B39BB" w:rsidRPr="005B0C26" w:rsidRDefault="006B39BB" w:rsidP="009C75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C2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CPF: </w:t>
            </w:r>
            <w:r w:rsidR="009C7576">
              <w:rPr>
                <w:rFonts w:ascii="Times New Roman" w:hAnsi="Times New Roman" w:cs="Times New Roman"/>
                <w:noProof/>
                <w:sz w:val="24"/>
                <w:szCs w:val="24"/>
              </w:rPr>
              <w:t>…</w:t>
            </w:r>
          </w:p>
          <w:p w14:paraId="779D7975" w14:textId="0FC53269" w:rsidR="006B39BB" w:rsidRDefault="006B39BB" w:rsidP="009C75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C2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RG: </w:t>
            </w:r>
            <w:r w:rsidR="009C7576">
              <w:rPr>
                <w:rFonts w:ascii="Times New Roman" w:hAnsi="Times New Roman" w:cs="Times New Roman"/>
                <w:noProof/>
                <w:sz w:val="24"/>
                <w:szCs w:val="24"/>
              </w:rPr>
              <w:t>…</w:t>
            </w:r>
          </w:p>
          <w:p w14:paraId="6F497B88" w14:textId="77777777" w:rsidR="005659A1" w:rsidRPr="005B0C26" w:rsidRDefault="005659A1" w:rsidP="00624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6" w:type="dxa"/>
            <w:shd w:val="clear" w:color="auto" w:fill="auto"/>
          </w:tcPr>
          <w:p w14:paraId="7114FE53" w14:textId="77777777" w:rsidR="005659A1" w:rsidRPr="005B0C26" w:rsidRDefault="005659A1" w:rsidP="006242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C26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</w:t>
            </w:r>
          </w:p>
          <w:p w14:paraId="4D6DA1F9" w14:textId="5B30C9A4" w:rsidR="005659A1" w:rsidRPr="005659A1" w:rsidRDefault="009C7576" w:rsidP="009C75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…</w:t>
            </w:r>
          </w:p>
          <w:p w14:paraId="01EBB5FC" w14:textId="1CE949C6" w:rsidR="005659A1" w:rsidRPr="005B0C26" w:rsidRDefault="005659A1" w:rsidP="009C75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C26">
              <w:rPr>
                <w:rFonts w:ascii="Times New Roman" w:hAnsi="Times New Roman" w:cs="Times New Roman"/>
                <w:sz w:val="24"/>
                <w:szCs w:val="24"/>
              </w:rPr>
              <w:t>Câmara Municipal</w:t>
            </w:r>
            <w:r w:rsidRPr="005B0C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B0C26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5B0C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C7576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14:paraId="4AB146EF" w14:textId="2CFFC989" w:rsidR="006B39BB" w:rsidRPr="005B0C26" w:rsidRDefault="006B39BB" w:rsidP="009C75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C2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CPF: </w:t>
            </w:r>
            <w:r w:rsidR="009C7576">
              <w:rPr>
                <w:rFonts w:ascii="Times New Roman" w:hAnsi="Times New Roman" w:cs="Times New Roman"/>
                <w:noProof/>
                <w:sz w:val="24"/>
                <w:szCs w:val="24"/>
              </w:rPr>
              <w:t>…</w:t>
            </w:r>
          </w:p>
          <w:p w14:paraId="0DFB161F" w14:textId="0B26DFE7" w:rsidR="005659A1" w:rsidRPr="005B0C26" w:rsidRDefault="006B39BB" w:rsidP="009C75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C2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RG: </w:t>
            </w:r>
            <w:r w:rsidR="009C7576">
              <w:rPr>
                <w:rFonts w:ascii="Times New Roman" w:hAnsi="Times New Roman" w:cs="Times New Roman"/>
                <w:noProof/>
                <w:sz w:val="24"/>
                <w:szCs w:val="24"/>
              </w:rPr>
              <w:t>…</w:t>
            </w:r>
          </w:p>
        </w:tc>
      </w:tr>
    </w:tbl>
    <w:p w14:paraId="39B5DCEA" w14:textId="77777777" w:rsidR="009C7576" w:rsidRDefault="009C7576">
      <w:pPr>
        <w:rPr>
          <w:rFonts w:ascii="Times New Roman" w:eastAsia="Calibri" w:hAnsi="Times New Roman" w:cs="Times New Roman"/>
          <w:b/>
          <w:bCs/>
          <w:sz w:val="24"/>
          <w:szCs w:val="24"/>
          <w:lang w:eastAsia="pt-BR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pt-BR"/>
        </w:rPr>
        <w:br w:type="page"/>
      </w:r>
    </w:p>
    <w:p w14:paraId="100F960C" w14:textId="77777777" w:rsidR="009C7576" w:rsidRDefault="009C7576" w:rsidP="00DC7E62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t-BR"/>
        </w:rPr>
      </w:pPr>
    </w:p>
    <w:p w14:paraId="20201714" w14:textId="77777777" w:rsidR="009C7576" w:rsidRDefault="009C7576" w:rsidP="00DC7E62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t-BR"/>
        </w:rPr>
      </w:pPr>
    </w:p>
    <w:p w14:paraId="481ED45D" w14:textId="40FC0A33" w:rsidR="00DC7E62" w:rsidRDefault="00DC7E62" w:rsidP="00DC7E62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t-BR"/>
        </w:rPr>
      </w:pPr>
      <w:r w:rsidRPr="00480484">
        <w:rPr>
          <w:rFonts w:ascii="Times New Roman" w:eastAsia="Calibri" w:hAnsi="Times New Roman" w:cs="Times New Roman"/>
          <w:b/>
          <w:bCs/>
          <w:sz w:val="24"/>
          <w:szCs w:val="24"/>
          <w:lang w:eastAsia="pt-BR"/>
        </w:rPr>
        <w:t>ANEXO I</w:t>
      </w:r>
    </w:p>
    <w:p w14:paraId="4BE69E47" w14:textId="6952D791" w:rsidR="009C7576" w:rsidRDefault="009C7576" w:rsidP="00DC7E62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t-BR"/>
        </w:rPr>
      </w:pPr>
    </w:p>
    <w:p w14:paraId="2A24C459" w14:textId="5F8D48AC" w:rsidR="009C7576" w:rsidRDefault="009C7576" w:rsidP="00DC7E62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t-BR"/>
        </w:rPr>
      </w:pPr>
    </w:p>
    <w:p w14:paraId="61C5DC9C" w14:textId="77777777" w:rsidR="005659A1" w:rsidRPr="00480484" w:rsidRDefault="005659A1" w:rsidP="006B39BB">
      <w:pPr>
        <w:rPr>
          <w:rFonts w:ascii="Times New Roman" w:eastAsia="Calibri" w:hAnsi="Times New Roman" w:cs="Times New Roman"/>
          <w:b/>
          <w:bCs/>
          <w:sz w:val="24"/>
          <w:szCs w:val="24"/>
          <w:lang w:eastAsia="pt-BR"/>
        </w:rPr>
      </w:pPr>
      <w:r w:rsidRPr="00480484">
        <w:rPr>
          <w:rFonts w:ascii="Times New Roman" w:eastAsia="Calibri" w:hAnsi="Times New Roman" w:cs="Times New Roman"/>
          <w:b/>
          <w:bCs/>
          <w:noProof/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1433A87" wp14:editId="4B292EE6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762000" cy="257175"/>
                <wp:effectExtent l="0" t="0" r="19050" b="2857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CE0892" w14:textId="77777777" w:rsidR="005659A1" w:rsidRDefault="005659A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shapetype w14:anchorId="26E26C0F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8.8pt;margin-top:0;width:60pt;height:20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">
                <v:textbox>
                  <w:txbxContent>
                    <w:p w:rsidR="005659A1" w:rsidRDefault="005659A1"/>
                  </w:txbxContent>
                </v:textbox>
                <w10:wrap type="square" anchorx="margin"/>
              </v:shape>
            </w:pict>
          </mc:Fallback>
        </mc:AlternateContent>
      </w:r>
      <w:r w:rsidRPr="00480484">
        <w:rPr>
          <w:rFonts w:ascii="Times New Roman" w:eastAsia="Calibri" w:hAnsi="Times New Roman" w:cs="Times New Roman"/>
          <w:b/>
          <w:bCs/>
          <w:sz w:val="24"/>
          <w:szCs w:val="24"/>
          <w:lang w:eastAsia="pt-BR"/>
        </w:rPr>
        <w:t>PLANO DE TRABALHO</w:t>
      </w:r>
      <w:r w:rsidRPr="00480484">
        <w:rPr>
          <w:rFonts w:ascii="Times New Roman" w:eastAsia="Calibri" w:hAnsi="Times New Roman" w:cs="Times New Roman"/>
          <w:b/>
          <w:bCs/>
          <w:sz w:val="24"/>
          <w:szCs w:val="24"/>
          <w:lang w:eastAsia="pt-BR"/>
        </w:rPr>
        <w:tab/>
      </w:r>
      <w:r w:rsidRPr="00480484">
        <w:rPr>
          <w:rFonts w:ascii="Times New Roman" w:eastAsia="Calibri" w:hAnsi="Times New Roman" w:cs="Times New Roman"/>
          <w:b/>
          <w:bCs/>
          <w:sz w:val="24"/>
          <w:szCs w:val="24"/>
          <w:lang w:eastAsia="pt-BR"/>
        </w:rPr>
        <w:tab/>
        <w:t>Nº</w:t>
      </w:r>
    </w:p>
    <w:p w14:paraId="7EAD2AEE" w14:textId="77777777" w:rsidR="005659A1" w:rsidRPr="00480484" w:rsidRDefault="005659A1" w:rsidP="008A653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t-BR"/>
        </w:rPr>
      </w:pPr>
    </w:p>
    <w:p w14:paraId="5454D9A1" w14:textId="58FA123C" w:rsidR="005659A1" w:rsidRPr="00480484" w:rsidRDefault="005659A1" w:rsidP="008A653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  <w:r w:rsidRPr="00480484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Instrumento que integra o </w:t>
      </w:r>
      <w:r w:rsidR="00983FC8">
        <w:rPr>
          <w:rFonts w:ascii="Times New Roman" w:eastAsia="Calibri" w:hAnsi="Times New Roman" w:cs="Times New Roman"/>
          <w:sz w:val="24"/>
          <w:szCs w:val="24"/>
          <w:lang w:eastAsia="pt-BR"/>
        </w:rPr>
        <w:t>Acordo de Cooperação Técnica</w:t>
      </w:r>
      <w:r w:rsidR="00983FC8" w:rsidRPr="00480484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</w:t>
      </w:r>
      <w:r w:rsidRPr="00480484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celebrado entre a Câmara Municipal de </w:t>
      </w:r>
      <w:r w:rsidR="009C7576">
        <w:rPr>
          <w:rFonts w:ascii="Times New Roman" w:eastAsia="Calibri" w:hAnsi="Times New Roman" w:cs="Times New Roman"/>
          <w:sz w:val="24"/>
          <w:szCs w:val="24"/>
          <w:lang w:eastAsia="pt-BR"/>
        </w:rPr>
        <w:t>…</w:t>
      </w:r>
      <w:r w:rsidRPr="00480484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e o Senado Federal, por meio do Instituto Legislativo Brasileiro - ILB/Programa Interlegis, contendo todo detalhamento das responsabilidades assumidas </w:t>
      </w:r>
      <w:r w:rsidR="00983FC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pelos partícipes</w:t>
      </w:r>
      <w:r w:rsidRPr="00480484">
        <w:rPr>
          <w:rFonts w:ascii="Times New Roman" w:eastAsia="Calibri" w:hAnsi="Times New Roman" w:cs="Times New Roman"/>
          <w:sz w:val="24"/>
          <w:szCs w:val="24"/>
          <w:lang w:eastAsia="pt-BR"/>
        </w:rPr>
        <w:t>, conforme disposto no §1°, art. 116, da lei 8.666/93.</w:t>
      </w:r>
    </w:p>
    <w:p w14:paraId="562DE85A" w14:textId="451C608B" w:rsidR="005659A1" w:rsidRDefault="005659A1" w:rsidP="008A653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t-BR"/>
        </w:rPr>
      </w:pPr>
    </w:p>
    <w:p w14:paraId="6CB08258" w14:textId="77777777" w:rsidR="009C7576" w:rsidRPr="00480484" w:rsidRDefault="009C7576" w:rsidP="008A653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t-BR"/>
        </w:rPr>
      </w:pPr>
    </w:p>
    <w:p w14:paraId="3A37AFFE" w14:textId="77777777" w:rsidR="005659A1" w:rsidRPr="00480484" w:rsidRDefault="005659A1" w:rsidP="00A22C3E">
      <w:pPr>
        <w:pStyle w:val="Ttulo1"/>
        <w:rPr>
          <w:sz w:val="24"/>
          <w:szCs w:val="24"/>
        </w:rPr>
      </w:pPr>
      <w:r w:rsidRPr="00480484">
        <w:rPr>
          <w:sz w:val="24"/>
          <w:szCs w:val="24"/>
        </w:rPr>
        <w:t>DADOS CADASTRAIS</w:t>
      </w:r>
    </w:p>
    <w:p w14:paraId="05678150" w14:textId="1C6C3BB0" w:rsidR="005659A1" w:rsidRPr="00480484" w:rsidRDefault="005659A1" w:rsidP="008A653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t-BR"/>
        </w:rPr>
      </w:pPr>
      <w:r w:rsidRPr="00480484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Câmara Municipal de </w:t>
      </w:r>
      <w:r w:rsidR="009C7576">
        <w:rPr>
          <w:rFonts w:ascii="Times New Roman" w:eastAsia="Calibri" w:hAnsi="Times New Roman" w:cs="Times New Roman"/>
          <w:sz w:val="24"/>
          <w:szCs w:val="24"/>
          <w:lang w:eastAsia="pt-BR"/>
        </w:rPr>
        <w:t>…</w:t>
      </w:r>
    </w:p>
    <w:p w14:paraId="6ED88BF6" w14:textId="040B7E47" w:rsidR="005659A1" w:rsidRPr="00480484" w:rsidRDefault="005659A1" w:rsidP="008A653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t-BR"/>
        </w:rPr>
      </w:pPr>
      <w:r w:rsidRPr="00480484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CNPJ: </w:t>
      </w:r>
      <w:r w:rsidR="009C7576">
        <w:rPr>
          <w:rFonts w:ascii="Times New Roman" w:eastAsia="Calibri" w:hAnsi="Times New Roman" w:cs="Times New Roman"/>
          <w:noProof/>
          <w:sz w:val="24"/>
          <w:szCs w:val="24"/>
          <w:lang w:eastAsia="pt-BR"/>
        </w:rPr>
        <w:t>…</w:t>
      </w:r>
    </w:p>
    <w:p w14:paraId="047E5B86" w14:textId="1340007C" w:rsidR="005659A1" w:rsidRPr="00480484" w:rsidRDefault="005659A1" w:rsidP="008A653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t-BR"/>
        </w:rPr>
      </w:pPr>
      <w:r w:rsidRPr="00480484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Estado: </w:t>
      </w:r>
      <w:r w:rsidR="009C7576">
        <w:rPr>
          <w:rFonts w:ascii="Times New Roman" w:eastAsia="Calibri" w:hAnsi="Times New Roman" w:cs="Times New Roman"/>
          <w:noProof/>
          <w:sz w:val="24"/>
          <w:szCs w:val="24"/>
          <w:lang w:eastAsia="pt-BR"/>
        </w:rPr>
        <w:t>…</w:t>
      </w:r>
    </w:p>
    <w:p w14:paraId="7E89E098" w14:textId="78C6FED4" w:rsidR="005659A1" w:rsidRPr="00480484" w:rsidRDefault="005659A1" w:rsidP="008A653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t-BR"/>
        </w:rPr>
      </w:pPr>
      <w:r w:rsidRPr="00480484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Endereço: </w:t>
      </w:r>
      <w:r w:rsidR="009C7576">
        <w:rPr>
          <w:rFonts w:ascii="Times New Roman" w:eastAsia="Calibri" w:hAnsi="Times New Roman" w:cs="Times New Roman"/>
          <w:noProof/>
          <w:sz w:val="24"/>
          <w:szCs w:val="24"/>
          <w:lang w:eastAsia="pt-BR"/>
        </w:rPr>
        <w:t>…</w:t>
      </w:r>
    </w:p>
    <w:p w14:paraId="0A7A1AE9" w14:textId="5FE9EE9F" w:rsidR="005659A1" w:rsidRPr="00480484" w:rsidRDefault="005659A1" w:rsidP="008A653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  <w:lang w:eastAsia="pt-BR"/>
        </w:rPr>
      </w:pPr>
      <w:r w:rsidRPr="00480484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CEP: </w:t>
      </w:r>
      <w:r w:rsidR="009C7576">
        <w:rPr>
          <w:rFonts w:ascii="Times New Roman" w:eastAsia="Calibri" w:hAnsi="Times New Roman" w:cs="Times New Roman"/>
          <w:sz w:val="24"/>
          <w:szCs w:val="24"/>
          <w:lang w:eastAsia="pt-BR"/>
        </w:rPr>
        <w:t>…</w:t>
      </w:r>
    </w:p>
    <w:p w14:paraId="09672182" w14:textId="3BB26012" w:rsidR="005659A1" w:rsidRPr="00480484" w:rsidRDefault="005659A1" w:rsidP="008A653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t-BR"/>
        </w:rPr>
      </w:pPr>
      <w:r w:rsidRPr="00480484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Fone: </w:t>
      </w:r>
      <w:r w:rsidR="009C7576">
        <w:rPr>
          <w:rFonts w:ascii="Times New Roman" w:eastAsia="Calibri" w:hAnsi="Times New Roman" w:cs="Times New Roman"/>
          <w:sz w:val="24"/>
          <w:szCs w:val="24"/>
          <w:lang w:eastAsia="pt-BR"/>
        </w:rPr>
        <w:t>…</w:t>
      </w:r>
    </w:p>
    <w:p w14:paraId="547D28EE" w14:textId="4A855F9B" w:rsidR="005659A1" w:rsidRDefault="005659A1" w:rsidP="008A653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t-BR"/>
        </w:rPr>
      </w:pPr>
    </w:p>
    <w:p w14:paraId="79B19E0A" w14:textId="77777777" w:rsidR="009C7576" w:rsidRPr="00480484" w:rsidRDefault="009C7576" w:rsidP="008A653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t-BR"/>
        </w:rPr>
      </w:pPr>
    </w:p>
    <w:p w14:paraId="60980ED9" w14:textId="77777777" w:rsidR="005659A1" w:rsidRPr="00480484" w:rsidRDefault="00FB3EA2" w:rsidP="00A22C3E">
      <w:pPr>
        <w:pStyle w:val="Ttulo1"/>
        <w:rPr>
          <w:sz w:val="24"/>
          <w:szCs w:val="24"/>
        </w:rPr>
      </w:pPr>
      <w:r>
        <w:rPr>
          <w:sz w:val="24"/>
          <w:szCs w:val="24"/>
        </w:rPr>
        <w:t>OBJETIVO</w:t>
      </w:r>
    </w:p>
    <w:p w14:paraId="447E733F" w14:textId="77777777" w:rsidR="005659A1" w:rsidRPr="00480484" w:rsidRDefault="005659A1" w:rsidP="008A653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t-BR"/>
        </w:rPr>
      </w:pPr>
    </w:p>
    <w:p w14:paraId="42181E9D" w14:textId="43E1A21C" w:rsidR="00D51B0A" w:rsidRPr="00480484" w:rsidRDefault="005659A1" w:rsidP="008A653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  <w:r w:rsidRPr="00480484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O presente Plano de Trabalho tem como objetivo subsidiar o planejamento, a execução, o monitoramento e </w:t>
      </w:r>
      <w:r w:rsidR="00FB3EA2">
        <w:rPr>
          <w:rFonts w:ascii="Times New Roman" w:eastAsia="Calibri" w:hAnsi="Times New Roman" w:cs="Times New Roman"/>
          <w:sz w:val="24"/>
          <w:szCs w:val="24"/>
          <w:lang w:eastAsia="pt-BR"/>
        </w:rPr>
        <w:t>o controle</w:t>
      </w:r>
      <w:r w:rsidRPr="00480484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da atuação </w:t>
      </w:r>
      <w:r w:rsidR="00FB3EA2">
        <w:rPr>
          <w:rFonts w:ascii="Times New Roman" w:eastAsia="Calibri" w:hAnsi="Times New Roman" w:cs="Times New Roman"/>
          <w:sz w:val="24"/>
          <w:szCs w:val="24"/>
          <w:lang w:eastAsia="pt-BR"/>
        </w:rPr>
        <w:t>do</w:t>
      </w:r>
      <w:r w:rsidRPr="00480484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ILB/Interlegis </w:t>
      </w:r>
      <w:r w:rsidR="00FB3EA2">
        <w:rPr>
          <w:rFonts w:ascii="Times New Roman" w:eastAsia="Calibri" w:hAnsi="Times New Roman" w:cs="Times New Roman"/>
          <w:sz w:val="24"/>
          <w:szCs w:val="24"/>
          <w:lang w:eastAsia="pt-BR"/>
        </w:rPr>
        <w:t>junto a</w:t>
      </w:r>
      <w:r w:rsidRPr="00480484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</w:t>
      </w:r>
      <w:r w:rsidR="00D51B0A" w:rsidRPr="00480484">
        <w:rPr>
          <w:rFonts w:ascii="Times New Roman" w:eastAsia="Calibri" w:hAnsi="Times New Roman" w:cs="Times New Roman"/>
          <w:sz w:val="24"/>
          <w:szCs w:val="24"/>
          <w:lang w:eastAsia="pt-BR"/>
        </w:rPr>
        <w:t>Casa Legislativa</w:t>
      </w:r>
      <w:r w:rsidRPr="00480484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, objetivando a </w:t>
      </w:r>
      <w:r w:rsidR="00D51B0A" w:rsidRPr="00480484">
        <w:rPr>
          <w:rFonts w:ascii="Times New Roman" w:eastAsia="Calibri" w:hAnsi="Times New Roman" w:cs="Times New Roman"/>
          <w:sz w:val="24"/>
          <w:szCs w:val="24"/>
          <w:lang w:eastAsia="pt-BR"/>
        </w:rPr>
        <w:t>realização das Ações solicitadas formalmente pela Casa Legislativa e oferecidas no sitio do LB/Interlegis (</w:t>
      </w:r>
      <w:hyperlink r:id="rId9" w:history="1">
        <w:r w:rsidR="00D51B0A" w:rsidRPr="00480484">
          <w:rPr>
            <w:rStyle w:val="Hyperlink"/>
            <w:rFonts w:ascii="Times New Roman" w:eastAsia="Calibri" w:hAnsi="Times New Roman" w:cs="Times New Roman"/>
            <w:sz w:val="24"/>
            <w:szCs w:val="24"/>
            <w:lang w:eastAsia="pt-BR"/>
          </w:rPr>
          <w:t>www.interlegis.leg.br</w:t>
        </w:r>
      </w:hyperlink>
      <w:r w:rsidR="00D51B0A" w:rsidRPr="00480484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– Consultoria e Informação; Produtos de Tecnologia; Capacitação ILB e Relacionamento)</w:t>
      </w:r>
      <w:r w:rsidR="007F09C8">
        <w:rPr>
          <w:rFonts w:ascii="Times New Roman" w:eastAsia="Calibri" w:hAnsi="Times New Roman" w:cs="Times New Roman"/>
          <w:sz w:val="24"/>
          <w:szCs w:val="24"/>
          <w:lang w:eastAsia="pt-BR"/>
        </w:rPr>
        <w:t>.</w:t>
      </w:r>
    </w:p>
    <w:p w14:paraId="325B4800" w14:textId="2E08D294" w:rsidR="00867F39" w:rsidRDefault="00867F39" w:rsidP="008A6532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  <w:lang w:eastAsia="pt-BR"/>
        </w:rPr>
      </w:pPr>
    </w:p>
    <w:p w14:paraId="238355CD" w14:textId="77777777" w:rsidR="009C7576" w:rsidRPr="00480484" w:rsidRDefault="009C7576" w:rsidP="008A6532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  <w:lang w:eastAsia="pt-BR"/>
        </w:rPr>
      </w:pPr>
    </w:p>
    <w:p w14:paraId="72E5EF1B" w14:textId="77777777" w:rsidR="005659A1" w:rsidRPr="00480484" w:rsidRDefault="005659A1" w:rsidP="00A22C3E">
      <w:pPr>
        <w:pStyle w:val="Ttulo1"/>
        <w:rPr>
          <w:sz w:val="24"/>
          <w:szCs w:val="24"/>
        </w:rPr>
      </w:pPr>
      <w:r w:rsidRPr="00480484">
        <w:rPr>
          <w:sz w:val="24"/>
          <w:szCs w:val="24"/>
        </w:rPr>
        <w:t>JUSTIFICATIVA</w:t>
      </w:r>
    </w:p>
    <w:p w14:paraId="7A12C71B" w14:textId="77777777" w:rsidR="005659A1" w:rsidRPr="00480484" w:rsidRDefault="005659A1" w:rsidP="009408D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t-BR"/>
        </w:rPr>
      </w:pPr>
    </w:p>
    <w:p w14:paraId="3D6D5104" w14:textId="77777777" w:rsidR="005659A1" w:rsidRPr="00480484" w:rsidRDefault="005659A1" w:rsidP="008A653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  <w:r w:rsidRPr="00480484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O desenvolvimento deste plano assegura a ampliação das </w:t>
      </w:r>
      <w:r w:rsidR="00B451D0" w:rsidRPr="00480484">
        <w:rPr>
          <w:rFonts w:ascii="Times New Roman" w:eastAsia="Calibri" w:hAnsi="Times New Roman" w:cs="Times New Roman"/>
          <w:sz w:val="24"/>
          <w:szCs w:val="24"/>
          <w:lang w:eastAsia="pt-BR"/>
        </w:rPr>
        <w:t>A</w:t>
      </w:r>
      <w:r w:rsidRPr="00480484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ções de modernização e integração compatíveis com a </w:t>
      </w:r>
      <w:r w:rsidR="0093478B" w:rsidRPr="00480484">
        <w:rPr>
          <w:rFonts w:ascii="Times New Roman" w:eastAsia="Calibri" w:hAnsi="Times New Roman" w:cs="Times New Roman"/>
          <w:sz w:val="24"/>
          <w:szCs w:val="24"/>
          <w:lang w:eastAsia="pt-BR"/>
        </w:rPr>
        <w:t>m</w:t>
      </w:r>
      <w:r w:rsidRPr="00480484">
        <w:rPr>
          <w:rFonts w:ascii="Times New Roman" w:eastAsia="Calibri" w:hAnsi="Times New Roman" w:cs="Times New Roman"/>
          <w:sz w:val="24"/>
          <w:szCs w:val="24"/>
          <w:lang w:eastAsia="pt-BR"/>
        </w:rPr>
        <w:t>issão do ILB/I</w:t>
      </w:r>
      <w:r w:rsidR="0093478B" w:rsidRPr="00480484">
        <w:rPr>
          <w:rFonts w:ascii="Times New Roman" w:eastAsia="Calibri" w:hAnsi="Times New Roman" w:cs="Times New Roman"/>
          <w:sz w:val="24"/>
          <w:szCs w:val="24"/>
          <w:lang w:eastAsia="pt-BR"/>
        </w:rPr>
        <w:t>nterlegis</w:t>
      </w:r>
      <w:r w:rsidRPr="00480484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</w:t>
      </w:r>
      <w:r w:rsidR="0093478B" w:rsidRPr="00480484">
        <w:rPr>
          <w:rFonts w:ascii="Times New Roman" w:eastAsia="Calibri" w:hAnsi="Times New Roman" w:cs="Times New Roman"/>
          <w:sz w:val="24"/>
          <w:szCs w:val="24"/>
          <w:lang w:eastAsia="pt-BR"/>
        </w:rPr>
        <w:t>junto ao Legislativo Brasileiro</w:t>
      </w:r>
      <w:r w:rsidRPr="00480484">
        <w:rPr>
          <w:rFonts w:ascii="Times New Roman" w:eastAsia="Calibri" w:hAnsi="Times New Roman" w:cs="Times New Roman"/>
          <w:sz w:val="24"/>
          <w:szCs w:val="24"/>
          <w:lang w:eastAsia="pt-BR"/>
        </w:rPr>
        <w:t>.</w:t>
      </w:r>
    </w:p>
    <w:p w14:paraId="25C9EA2F" w14:textId="007F71BE" w:rsidR="005659A1" w:rsidRDefault="005659A1" w:rsidP="008A653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b/>
          <w:sz w:val="24"/>
          <w:szCs w:val="24"/>
          <w:lang w:eastAsia="pt-BR"/>
        </w:rPr>
      </w:pPr>
    </w:p>
    <w:p w14:paraId="343B3874" w14:textId="77777777" w:rsidR="009C7576" w:rsidRDefault="009C7576" w:rsidP="008A653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b/>
          <w:sz w:val="24"/>
          <w:szCs w:val="24"/>
          <w:lang w:eastAsia="pt-BR"/>
        </w:rPr>
      </w:pPr>
    </w:p>
    <w:p w14:paraId="1329B9BC" w14:textId="77777777" w:rsidR="00CE5346" w:rsidRDefault="00CE5346" w:rsidP="008A653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b/>
          <w:sz w:val="24"/>
          <w:szCs w:val="24"/>
          <w:lang w:eastAsia="pt-BR"/>
        </w:rPr>
      </w:pPr>
    </w:p>
    <w:p w14:paraId="42C71B11" w14:textId="77777777" w:rsidR="00CE5346" w:rsidRPr="00480484" w:rsidRDefault="00CE5346" w:rsidP="008A653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b/>
          <w:sz w:val="24"/>
          <w:szCs w:val="24"/>
          <w:lang w:eastAsia="pt-BR"/>
        </w:rPr>
      </w:pPr>
    </w:p>
    <w:p w14:paraId="4E29DDD9" w14:textId="77777777" w:rsidR="00480484" w:rsidRDefault="00480484" w:rsidP="00A22C3E">
      <w:pPr>
        <w:pStyle w:val="Ttulo1"/>
        <w:rPr>
          <w:sz w:val="24"/>
          <w:szCs w:val="24"/>
        </w:rPr>
      </w:pPr>
      <w:r w:rsidRPr="00480484">
        <w:rPr>
          <w:sz w:val="24"/>
          <w:szCs w:val="24"/>
        </w:rPr>
        <w:lastRenderedPageBreak/>
        <w:t>METAS A SEREM ATINGIDAS</w:t>
      </w:r>
    </w:p>
    <w:p w14:paraId="3730A054" w14:textId="77777777" w:rsidR="007F09C8" w:rsidRPr="007F09C8" w:rsidRDefault="007F09C8" w:rsidP="007F09C8">
      <w:pPr>
        <w:rPr>
          <w:lang w:eastAsia="pt-BR"/>
        </w:rPr>
      </w:pPr>
    </w:p>
    <w:p w14:paraId="5F838FD4" w14:textId="2768E112" w:rsidR="00480484" w:rsidRPr="00480484" w:rsidRDefault="00480484" w:rsidP="0048048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  <w:r w:rsidRPr="00480484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1. Aprovação e assinatura do Termo de </w:t>
      </w:r>
      <w:r w:rsidR="00983FC8">
        <w:rPr>
          <w:rFonts w:ascii="Times New Roman" w:eastAsia="Calibri" w:hAnsi="Times New Roman" w:cs="Times New Roman"/>
          <w:sz w:val="24"/>
          <w:szCs w:val="24"/>
          <w:lang w:eastAsia="pt-BR"/>
        </w:rPr>
        <w:t>Acordo de Cooperação Técnica</w:t>
      </w:r>
      <w:r w:rsidR="00983FC8" w:rsidRPr="00480484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</w:t>
      </w:r>
      <w:r w:rsidRPr="00480484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entre </w:t>
      </w:r>
      <w:r w:rsidR="00983FC8">
        <w:rPr>
          <w:rFonts w:ascii="Times New Roman" w:eastAsia="Calibri" w:hAnsi="Times New Roman" w:cs="Times New Roman"/>
          <w:sz w:val="24"/>
          <w:szCs w:val="24"/>
          <w:lang w:eastAsia="pt-BR"/>
        </w:rPr>
        <w:t>os partícipes</w:t>
      </w:r>
      <w:r w:rsidRPr="00480484">
        <w:rPr>
          <w:rFonts w:ascii="Times New Roman" w:eastAsia="Calibri" w:hAnsi="Times New Roman" w:cs="Times New Roman"/>
          <w:sz w:val="24"/>
          <w:szCs w:val="24"/>
          <w:lang w:eastAsia="pt-BR"/>
        </w:rPr>
        <w:t>;</w:t>
      </w:r>
    </w:p>
    <w:p w14:paraId="5531A5A2" w14:textId="77777777" w:rsidR="00480484" w:rsidRPr="00480484" w:rsidRDefault="00480484" w:rsidP="0048048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  <w:r w:rsidRPr="00480484">
        <w:rPr>
          <w:rFonts w:ascii="Times New Roman" w:eastAsia="Calibri" w:hAnsi="Times New Roman" w:cs="Times New Roman"/>
          <w:sz w:val="24"/>
          <w:szCs w:val="24"/>
          <w:lang w:eastAsia="pt-BR"/>
        </w:rPr>
        <w:t>2. Estabelecimento de rotinas periódicas de disponibilização de dados e informações entre os partícipes, preferencialmente por meio eletrônico, observadas as limitações técnicas e legais;</w:t>
      </w:r>
    </w:p>
    <w:p w14:paraId="6CAC2E16" w14:textId="77777777" w:rsidR="00A45AE7" w:rsidRDefault="00480484" w:rsidP="0048048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  <w:r w:rsidRPr="00480484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3. Desenvolvimento e compartilhamento de </w:t>
      </w:r>
      <w:r w:rsidR="007F09C8">
        <w:rPr>
          <w:rFonts w:ascii="Times New Roman" w:eastAsia="Calibri" w:hAnsi="Times New Roman" w:cs="Times New Roman"/>
          <w:sz w:val="24"/>
          <w:szCs w:val="24"/>
          <w:lang w:eastAsia="pt-BR"/>
        </w:rPr>
        <w:t>programas e meios de tecnologia de informação e comunicação</w:t>
      </w:r>
      <w:r w:rsidRPr="00480484">
        <w:rPr>
          <w:rFonts w:ascii="Times New Roman" w:eastAsia="Calibri" w:hAnsi="Times New Roman" w:cs="Times New Roman"/>
          <w:sz w:val="24"/>
          <w:szCs w:val="24"/>
          <w:lang w:eastAsia="pt-BR"/>
        </w:rPr>
        <w:t>, do intercâmbio de conhecimentos e de informações de bases de dados e</w:t>
      </w:r>
      <w:r w:rsidR="007F09C8">
        <w:rPr>
          <w:rFonts w:ascii="Times New Roman" w:eastAsia="Calibri" w:hAnsi="Times New Roman" w:cs="Times New Roman"/>
          <w:sz w:val="24"/>
          <w:szCs w:val="24"/>
          <w:lang w:eastAsia="pt-BR"/>
        </w:rPr>
        <w:t>ntre os</w:t>
      </w:r>
      <w:r w:rsidR="00A45AE7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partícipes, em especial:</w:t>
      </w:r>
    </w:p>
    <w:p w14:paraId="2470F3F6" w14:textId="77777777" w:rsidR="007F09C8" w:rsidRDefault="00A45AE7" w:rsidP="00A45A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  <w:r>
        <w:rPr>
          <w:rFonts w:ascii="Times New Roman" w:eastAsia="Calibri" w:hAnsi="Times New Roman" w:cs="Times New Roman"/>
          <w:sz w:val="24"/>
          <w:szCs w:val="24"/>
          <w:lang w:eastAsia="pt-BR"/>
        </w:rPr>
        <w:t>3.1</w:t>
      </w:r>
      <w:r w:rsidR="007F09C8">
        <w:rPr>
          <w:rFonts w:ascii="Times New Roman" w:eastAsia="Calibri" w:hAnsi="Times New Roman" w:cs="Times New Roman"/>
          <w:sz w:val="24"/>
          <w:szCs w:val="24"/>
          <w:lang w:eastAsia="pt-BR"/>
        </w:rPr>
        <w:t>. Implantação</w:t>
      </w:r>
      <w:r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e manutenção na Casa Legislativa</w:t>
      </w:r>
      <w:r w:rsidR="007F09C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de </w:t>
      </w:r>
      <w:r w:rsidR="007F09C8" w:rsidRPr="007F09C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programas </w:t>
      </w:r>
      <w:r w:rsidR="007F09C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e meios </w:t>
      </w:r>
      <w:r w:rsidR="007F09C8" w:rsidRPr="007F09C8">
        <w:rPr>
          <w:rFonts w:ascii="Times New Roman" w:eastAsia="Calibri" w:hAnsi="Times New Roman" w:cs="Times New Roman"/>
          <w:sz w:val="24"/>
          <w:szCs w:val="24"/>
          <w:lang w:eastAsia="pt-BR"/>
        </w:rPr>
        <w:t>de tecnologia da informação e comunicação</w:t>
      </w:r>
      <w:r w:rsidR="007F09C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fornecidos pelo ILB/Interlegis, </w:t>
      </w:r>
      <w:r w:rsidR="007F09C8">
        <w:rPr>
          <w:rFonts w:ascii="Times New Roman" w:eastAsia="Calibri" w:hAnsi="Times New Roman" w:cs="Times New Roman"/>
          <w:sz w:val="24"/>
          <w:szCs w:val="24"/>
          <w:lang w:eastAsia="pt-BR"/>
        </w:rPr>
        <w:t>com a atualização periódica de seus dados e informações; e</w:t>
      </w:r>
    </w:p>
    <w:p w14:paraId="1C4BE27C" w14:textId="77777777" w:rsidR="007F09C8" w:rsidRPr="00480484" w:rsidRDefault="00A45AE7" w:rsidP="007F09C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  <w:r>
        <w:rPr>
          <w:rFonts w:ascii="Times New Roman" w:eastAsia="Calibri" w:hAnsi="Times New Roman" w:cs="Times New Roman"/>
          <w:sz w:val="24"/>
          <w:szCs w:val="24"/>
          <w:lang w:eastAsia="pt-BR"/>
        </w:rPr>
        <w:t>4</w:t>
      </w:r>
      <w:r w:rsidR="007F09C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. Realização de eventos locais, pela Casa Legislativa, objetivando a difusão dos padrões e instrumentos do ILB/Interlegis, </w:t>
      </w:r>
      <w:r w:rsidR="007F09C8" w:rsidRPr="00480484">
        <w:rPr>
          <w:rFonts w:ascii="Times New Roman" w:eastAsia="Calibri" w:hAnsi="Times New Roman" w:cs="Times New Roman"/>
          <w:sz w:val="24"/>
          <w:szCs w:val="24"/>
          <w:lang w:eastAsia="pt-BR"/>
        </w:rPr>
        <w:t>em conjunto com a Comunidade Virtual do Legislativo</w:t>
      </w:r>
      <w:r w:rsidR="007F09C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(Rede de casas legislativas conveniadas).</w:t>
      </w:r>
    </w:p>
    <w:p w14:paraId="263C78C7" w14:textId="584E3472" w:rsidR="007F09C8" w:rsidRDefault="007F09C8" w:rsidP="0048048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</w:p>
    <w:p w14:paraId="4B3EE755" w14:textId="77777777" w:rsidR="009C7576" w:rsidRPr="00480484" w:rsidRDefault="009C7576" w:rsidP="0048048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</w:p>
    <w:p w14:paraId="78F239F0" w14:textId="77777777" w:rsidR="005659A1" w:rsidRPr="00480484" w:rsidRDefault="0093478B" w:rsidP="00A22C3E">
      <w:pPr>
        <w:pStyle w:val="Ttulo1"/>
        <w:rPr>
          <w:sz w:val="24"/>
          <w:szCs w:val="24"/>
        </w:rPr>
      </w:pPr>
      <w:r w:rsidRPr="00480484">
        <w:rPr>
          <w:sz w:val="24"/>
          <w:szCs w:val="24"/>
        </w:rPr>
        <w:t>FASES DE EXECUÇÃO</w:t>
      </w:r>
    </w:p>
    <w:p w14:paraId="706E7367" w14:textId="77777777" w:rsidR="009C7576" w:rsidRPr="00480484" w:rsidRDefault="009C7576" w:rsidP="008A653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t-BR"/>
        </w:rPr>
      </w:pPr>
    </w:p>
    <w:p w14:paraId="124EE498" w14:textId="7D8F3C30" w:rsidR="0093478B" w:rsidRPr="00480484" w:rsidRDefault="0093478B" w:rsidP="009C7576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  <w:r w:rsidRPr="00480484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As atividades terão início na data de assinatura do Plano de Trabalho e se encerrarão no fim da vigência do </w:t>
      </w:r>
      <w:r w:rsidR="00983FC8">
        <w:rPr>
          <w:rFonts w:ascii="Times New Roman" w:eastAsia="Calibri" w:hAnsi="Times New Roman" w:cs="Times New Roman"/>
          <w:sz w:val="24"/>
          <w:szCs w:val="24"/>
          <w:lang w:eastAsia="pt-BR"/>
        </w:rPr>
        <w:t>Acordo de Cooperação Técnica</w:t>
      </w:r>
      <w:r w:rsidR="00C472C6">
        <w:rPr>
          <w:rFonts w:ascii="Times New Roman" w:eastAsia="Calibri" w:hAnsi="Times New Roman" w:cs="Times New Roman"/>
          <w:sz w:val="24"/>
          <w:szCs w:val="24"/>
          <w:lang w:eastAsia="pt-BR"/>
        </w:rPr>
        <w:t>, agrupadas nas fases de Diagnóstico, Planejamento, Execução, Monitoramento e Controle.</w:t>
      </w:r>
    </w:p>
    <w:p w14:paraId="77A44480" w14:textId="473D93A0" w:rsidR="005659A1" w:rsidRDefault="005659A1" w:rsidP="008A653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t-BR"/>
        </w:rPr>
      </w:pPr>
    </w:p>
    <w:p w14:paraId="2055429C" w14:textId="77777777" w:rsidR="009C7576" w:rsidRPr="00480484" w:rsidRDefault="009C7576" w:rsidP="008A653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t-BR"/>
        </w:rPr>
      </w:pPr>
    </w:p>
    <w:p w14:paraId="73E4E5EC" w14:textId="77777777" w:rsidR="005659A1" w:rsidRPr="00480484" w:rsidRDefault="0093478B" w:rsidP="00A22C3E">
      <w:pPr>
        <w:pStyle w:val="Ttulo1"/>
        <w:rPr>
          <w:sz w:val="24"/>
          <w:szCs w:val="24"/>
        </w:rPr>
      </w:pPr>
      <w:r w:rsidRPr="00480484">
        <w:rPr>
          <w:sz w:val="24"/>
          <w:szCs w:val="24"/>
        </w:rPr>
        <w:t>PLANO DE APLICAÇÃO DE RECURSOS FINANCEIROS</w:t>
      </w:r>
    </w:p>
    <w:p w14:paraId="2F557FA7" w14:textId="77777777" w:rsidR="005659A1" w:rsidRPr="00480484" w:rsidRDefault="005659A1" w:rsidP="0015018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t-BR"/>
        </w:rPr>
      </w:pPr>
    </w:p>
    <w:p w14:paraId="7E0EF950" w14:textId="77777777" w:rsidR="0093478B" w:rsidRPr="00480484" w:rsidRDefault="0093478B" w:rsidP="006D72B5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  <w:r w:rsidRPr="00480484">
        <w:rPr>
          <w:rFonts w:ascii="Times New Roman" w:eastAsia="Calibri" w:hAnsi="Times New Roman" w:cs="Times New Roman"/>
          <w:sz w:val="24"/>
          <w:szCs w:val="24"/>
          <w:lang w:eastAsia="pt-BR"/>
        </w:rPr>
        <w:t>O presente termo não implica transferência de recursos financeiros, determinando-se que o ônus decorrente de ações específicas, desenvolvidas em razão do instrumento, são de responsabilidade dos respectivos partícipes.</w:t>
      </w:r>
    </w:p>
    <w:p w14:paraId="1F7F757D" w14:textId="01E91A37" w:rsidR="005659A1" w:rsidRDefault="005659A1" w:rsidP="00EF490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t-BR"/>
        </w:rPr>
      </w:pPr>
    </w:p>
    <w:p w14:paraId="669F64A7" w14:textId="77777777" w:rsidR="009C7576" w:rsidRPr="00480484" w:rsidRDefault="009C7576" w:rsidP="00EF490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t-BR"/>
        </w:rPr>
      </w:pPr>
    </w:p>
    <w:p w14:paraId="77CB06F6" w14:textId="7B04F6AB" w:rsidR="005659A1" w:rsidRPr="00480484" w:rsidRDefault="00983FC8" w:rsidP="00A22C3E">
      <w:pPr>
        <w:pStyle w:val="Ttulo1"/>
        <w:rPr>
          <w:sz w:val="24"/>
          <w:szCs w:val="24"/>
        </w:rPr>
      </w:pPr>
      <w:r>
        <w:rPr>
          <w:sz w:val="24"/>
          <w:szCs w:val="24"/>
        </w:rPr>
        <w:t>RESPONSABILIDADES</w:t>
      </w:r>
      <w:r w:rsidRPr="00480484">
        <w:rPr>
          <w:sz w:val="24"/>
          <w:szCs w:val="24"/>
        </w:rPr>
        <w:t xml:space="preserve"> </w:t>
      </w:r>
      <w:r w:rsidR="005659A1" w:rsidRPr="00480484">
        <w:rPr>
          <w:sz w:val="24"/>
          <w:szCs w:val="24"/>
        </w:rPr>
        <w:t>DA CASA LEGISLATIVA</w:t>
      </w:r>
    </w:p>
    <w:p w14:paraId="42D7014E" w14:textId="77777777" w:rsidR="005659A1" w:rsidRPr="00480484" w:rsidRDefault="005659A1" w:rsidP="00DE49E4">
      <w:pPr>
        <w:pStyle w:val="PargrafodaLista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b/>
          <w:sz w:val="24"/>
          <w:szCs w:val="24"/>
          <w:lang w:eastAsia="pt-BR"/>
        </w:rPr>
      </w:pPr>
    </w:p>
    <w:p w14:paraId="4D59E394" w14:textId="3824A637" w:rsidR="005659A1" w:rsidRDefault="005659A1" w:rsidP="00DE49E4">
      <w:pPr>
        <w:pStyle w:val="PargrafodaLista"/>
        <w:autoSpaceDE w:val="0"/>
        <w:autoSpaceDN w:val="0"/>
        <w:adjustRightInd w:val="0"/>
        <w:spacing w:after="0" w:line="240" w:lineRule="auto"/>
        <w:ind w:left="0" w:firstLine="360"/>
        <w:rPr>
          <w:rFonts w:ascii="Times New Roman" w:eastAsia="Calibri" w:hAnsi="Times New Roman" w:cs="Times New Roman"/>
          <w:sz w:val="24"/>
          <w:szCs w:val="24"/>
          <w:lang w:eastAsia="pt-BR"/>
        </w:rPr>
      </w:pPr>
      <w:r w:rsidRPr="00480484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A Casa Legislativa que sediar as </w:t>
      </w:r>
      <w:r w:rsidR="0093478B" w:rsidRPr="00480484">
        <w:rPr>
          <w:rFonts w:ascii="Times New Roman" w:eastAsia="Calibri" w:hAnsi="Times New Roman" w:cs="Times New Roman"/>
          <w:sz w:val="24"/>
          <w:szCs w:val="24"/>
          <w:lang w:eastAsia="pt-BR"/>
        </w:rPr>
        <w:t>A</w:t>
      </w:r>
      <w:r w:rsidRPr="00480484">
        <w:rPr>
          <w:rFonts w:ascii="Times New Roman" w:eastAsia="Calibri" w:hAnsi="Times New Roman" w:cs="Times New Roman"/>
          <w:sz w:val="24"/>
          <w:szCs w:val="24"/>
          <w:lang w:eastAsia="pt-BR"/>
        </w:rPr>
        <w:t>ções</w:t>
      </w:r>
      <w:r w:rsidR="00B451D0" w:rsidRPr="00480484">
        <w:rPr>
          <w:rFonts w:ascii="Times New Roman" w:eastAsia="Calibri" w:hAnsi="Times New Roman" w:cs="Times New Roman"/>
          <w:sz w:val="24"/>
          <w:szCs w:val="24"/>
          <w:lang w:eastAsia="pt-BR"/>
        </w:rPr>
        <w:t>, prevista neste termo,</w:t>
      </w:r>
      <w:r w:rsidRPr="00480484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</w:t>
      </w:r>
      <w:r w:rsidR="00983FC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será responsável </w:t>
      </w:r>
      <w:r w:rsidRPr="00480484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 </w:t>
      </w:r>
      <w:r w:rsidR="00983FC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pelo </w:t>
      </w:r>
      <w:r w:rsidRPr="00480484">
        <w:rPr>
          <w:rFonts w:ascii="Times New Roman" w:eastAsia="Calibri" w:hAnsi="Times New Roman" w:cs="Times New Roman"/>
          <w:sz w:val="24"/>
          <w:szCs w:val="24"/>
          <w:lang w:eastAsia="pt-BR"/>
        </w:rPr>
        <w:t>fornecimento de:</w:t>
      </w:r>
    </w:p>
    <w:p w14:paraId="582CE9DE" w14:textId="77777777" w:rsidR="00983FC8" w:rsidRPr="00480484" w:rsidRDefault="00983FC8" w:rsidP="00DE49E4">
      <w:pPr>
        <w:pStyle w:val="PargrafodaLista"/>
        <w:autoSpaceDE w:val="0"/>
        <w:autoSpaceDN w:val="0"/>
        <w:adjustRightInd w:val="0"/>
        <w:spacing w:after="0" w:line="240" w:lineRule="auto"/>
        <w:ind w:left="0" w:firstLine="360"/>
        <w:rPr>
          <w:rFonts w:ascii="Times New Roman" w:eastAsia="Calibri" w:hAnsi="Times New Roman" w:cs="Times New Roman"/>
          <w:sz w:val="24"/>
          <w:szCs w:val="24"/>
          <w:lang w:eastAsia="pt-BR"/>
        </w:rPr>
      </w:pPr>
    </w:p>
    <w:p w14:paraId="0C7C813B" w14:textId="77777777" w:rsidR="005659A1" w:rsidRPr="00480484" w:rsidRDefault="005659A1" w:rsidP="009C7576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  <w:r w:rsidRPr="00480484">
        <w:rPr>
          <w:rFonts w:ascii="Times New Roman" w:eastAsia="Calibri" w:hAnsi="Times New Roman" w:cs="Times New Roman"/>
          <w:sz w:val="24"/>
          <w:szCs w:val="24"/>
          <w:lang w:eastAsia="pt-BR"/>
        </w:rPr>
        <w:t>Espaço compatível</w:t>
      </w:r>
      <w:r w:rsidR="00B451D0" w:rsidRPr="00480484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</w:t>
      </w:r>
      <w:r w:rsidRPr="00480484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para </w:t>
      </w:r>
      <w:r w:rsidR="00B451D0" w:rsidRPr="00480484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a </w:t>
      </w:r>
      <w:r w:rsidRPr="00480484">
        <w:rPr>
          <w:rFonts w:ascii="Times New Roman" w:eastAsia="Calibri" w:hAnsi="Times New Roman" w:cs="Times New Roman"/>
          <w:sz w:val="24"/>
          <w:szCs w:val="24"/>
          <w:lang w:eastAsia="pt-BR"/>
        </w:rPr>
        <w:t>realização da</w:t>
      </w:r>
      <w:r w:rsidR="0093478B" w:rsidRPr="00480484">
        <w:rPr>
          <w:rFonts w:ascii="Times New Roman" w:eastAsia="Calibri" w:hAnsi="Times New Roman" w:cs="Times New Roman"/>
          <w:sz w:val="24"/>
          <w:szCs w:val="24"/>
          <w:lang w:eastAsia="pt-BR"/>
        </w:rPr>
        <w:t>s</w:t>
      </w:r>
      <w:r w:rsidRPr="00480484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</w:t>
      </w:r>
      <w:r w:rsidR="00B451D0" w:rsidRPr="00480484">
        <w:rPr>
          <w:rFonts w:ascii="Times New Roman" w:eastAsia="Calibri" w:hAnsi="Times New Roman" w:cs="Times New Roman"/>
          <w:sz w:val="24"/>
          <w:szCs w:val="24"/>
          <w:lang w:eastAsia="pt-BR"/>
        </w:rPr>
        <w:t>Ações, previstas para a Casa</w:t>
      </w:r>
      <w:r w:rsidRPr="00480484">
        <w:rPr>
          <w:rFonts w:ascii="Times New Roman" w:eastAsia="Calibri" w:hAnsi="Times New Roman" w:cs="Times New Roman"/>
          <w:sz w:val="24"/>
          <w:szCs w:val="24"/>
          <w:lang w:eastAsia="pt-BR"/>
        </w:rPr>
        <w:t>;</w:t>
      </w:r>
    </w:p>
    <w:p w14:paraId="1F766D75" w14:textId="77777777" w:rsidR="005659A1" w:rsidRPr="00480484" w:rsidRDefault="005659A1" w:rsidP="009C7576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  <w:r w:rsidRPr="00480484">
        <w:rPr>
          <w:rFonts w:ascii="Times New Roman" w:eastAsia="Calibri" w:hAnsi="Times New Roman" w:cs="Times New Roman"/>
          <w:sz w:val="24"/>
          <w:szCs w:val="24"/>
          <w:lang w:eastAsia="pt-BR"/>
        </w:rPr>
        <w:t>Logística de recepção</w:t>
      </w:r>
      <w:r w:rsidR="0093478B" w:rsidRPr="00480484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e traslados dos técnicos e autoridades</w:t>
      </w:r>
      <w:r w:rsidRPr="00480484">
        <w:rPr>
          <w:rFonts w:ascii="Times New Roman" w:eastAsia="Calibri" w:hAnsi="Times New Roman" w:cs="Times New Roman"/>
          <w:sz w:val="24"/>
          <w:szCs w:val="24"/>
          <w:lang w:eastAsia="pt-BR"/>
        </w:rPr>
        <w:t>;</w:t>
      </w:r>
    </w:p>
    <w:p w14:paraId="1D51DDC0" w14:textId="77777777" w:rsidR="0093478B" w:rsidRPr="00480484" w:rsidRDefault="0093478B" w:rsidP="009C7576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  <w:r w:rsidRPr="00480484">
        <w:rPr>
          <w:rFonts w:ascii="Times New Roman" w:eastAsia="Calibri" w:hAnsi="Times New Roman" w:cs="Times New Roman"/>
          <w:sz w:val="24"/>
          <w:szCs w:val="24"/>
          <w:lang w:eastAsia="pt-BR"/>
        </w:rPr>
        <w:t>Técnicos para o aprendizado no uso das tecnologias fornecidas pelo ILB/Interlegis</w:t>
      </w:r>
      <w:r w:rsidR="00BD76BF">
        <w:rPr>
          <w:rFonts w:ascii="Times New Roman" w:eastAsia="Calibri" w:hAnsi="Times New Roman" w:cs="Times New Roman"/>
          <w:sz w:val="24"/>
          <w:szCs w:val="24"/>
          <w:lang w:eastAsia="pt-BR"/>
        </w:rPr>
        <w:t>, que efetivamente serão os operadores desta tecnologias, dentro da Casa</w:t>
      </w:r>
      <w:r w:rsidRPr="00480484">
        <w:rPr>
          <w:rFonts w:ascii="Times New Roman" w:eastAsia="Calibri" w:hAnsi="Times New Roman" w:cs="Times New Roman"/>
          <w:sz w:val="24"/>
          <w:szCs w:val="24"/>
          <w:lang w:eastAsia="pt-BR"/>
        </w:rPr>
        <w:t>;</w:t>
      </w:r>
    </w:p>
    <w:p w14:paraId="68B4C3B9" w14:textId="77777777" w:rsidR="005659A1" w:rsidRPr="00480484" w:rsidRDefault="00B451D0" w:rsidP="009C7576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  <w:r w:rsidRPr="00480484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Colaboração, de acordo com as possibilidades, no desenvolvimento de soluções para o Legislativo Brasileiro, a partir do ambiente </w:t>
      </w:r>
      <w:hyperlink r:id="rId10" w:history="1">
        <w:r w:rsidRPr="00480484">
          <w:rPr>
            <w:rStyle w:val="Hyperlink"/>
            <w:rFonts w:ascii="Times New Roman" w:eastAsia="Calibri" w:hAnsi="Times New Roman" w:cs="Times New Roman"/>
            <w:sz w:val="24"/>
            <w:szCs w:val="24"/>
            <w:lang w:eastAsia="pt-BR"/>
          </w:rPr>
          <w:t>https://colab.interlegis.leg.br/</w:t>
        </w:r>
      </w:hyperlink>
      <w:r w:rsidRPr="00480484">
        <w:rPr>
          <w:rFonts w:ascii="Times New Roman" w:eastAsia="Calibri" w:hAnsi="Times New Roman" w:cs="Times New Roman"/>
          <w:sz w:val="24"/>
          <w:szCs w:val="24"/>
          <w:lang w:eastAsia="pt-BR"/>
        </w:rPr>
        <w:t>; e</w:t>
      </w:r>
    </w:p>
    <w:p w14:paraId="79C57A27" w14:textId="77777777" w:rsidR="00B451D0" w:rsidRPr="00480484" w:rsidRDefault="00B451D0" w:rsidP="009C7576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  <w:r w:rsidRPr="00480484">
        <w:rPr>
          <w:rFonts w:ascii="Times New Roman" w:eastAsia="Calibri" w:hAnsi="Times New Roman" w:cs="Times New Roman"/>
          <w:sz w:val="24"/>
          <w:szCs w:val="24"/>
          <w:lang w:eastAsia="pt-BR"/>
        </w:rPr>
        <w:t>Assegurar a atualização das informações nos bancos de dados dos produtos a serem implantados.</w:t>
      </w:r>
    </w:p>
    <w:p w14:paraId="2EDFE94D" w14:textId="77777777" w:rsidR="005659A1" w:rsidRPr="00480484" w:rsidRDefault="00B451D0" w:rsidP="00A22C3E">
      <w:pPr>
        <w:pStyle w:val="Ttulo1"/>
        <w:rPr>
          <w:sz w:val="24"/>
          <w:szCs w:val="24"/>
        </w:rPr>
      </w:pPr>
      <w:r w:rsidRPr="00480484">
        <w:rPr>
          <w:sz w:val="24"/>
          <w:szCs w:val="24"/>
        </w:rPr>
        <w:lastRenderedPageBreak/>
        <w:t>VALIDADE</w:t>
      </w:r>
      <w:r w:rsidR="005659A1" w:rsidRPr="00480484">
        <w:rPr>
          <w:sz w:val="24"/>
          <w:szCs w:val="24"/>
        </w:rPr>
        <w:t xml:space="preserve"> DO PLANO DE TRABALHO</w:t>
      </w:r>
    </w:p>
    <w:p w14:paraId="5F0600B8" w14:textId="77777777" w:rsidR="005659A1" w:rsidRPr="00480484" w:rsidRDefault="005659A1" w:rsidP="001665D1">
      <w:pPr>
        <w:pStyle w:val="PargrafodaLista"/>
        <w:rPr>
          <w:rFonts w:ascii="Times New Roman" w:eastAsia="Calibri" w:hAnsi="Times New Roman" w:cs="Times New Roman"/>
          <w:sz w:val="24"/>
          <w:szCs w:val="24"/>
          <w:lang w:eastAsia="pt-BR"/>
        </w:rPr>
      </w:pPr>
    </w:p>
    <w:p w14:paraId="04567335" w14:textId="121529A2" w:rsidR="005659A1" w:rsidRDefault="00C472C6" w:rsidP="009C7576">
      <w:pPr>
        <w:pStyle w:val="PargrafodaLista"/>
        <w:tabs>
          <w:tab w:val="center" w:pos="284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  <w:r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O plano de trabalho terá validade durante toda a vigência do </w:t>
      </w:r>
      <w:r w:rsidR="00983FC8">
        <w:rPr>
          <w:rFonts w:ascii="Times New Roman" w:eastAsia="Calibri" w:hAnsi="Times New Roman" w:cs="Times New Roman"/>
          <w:sz w:val="24"/>
          <w:szCs w:val="24"/>
          <w:lang w:eastAsia="pt-BR"/>
        </w:rPr>
        <w:t>Acordo de Cooperação Técnica</w:t>
      </w:r>
      <w:r>
        <w:rPr>
          <w:rFonts w:ascii="Times New Roman" w:eastAsia="Calibri" w:hAnsi="Times New Roman" w:cs="Times New Roman"/>
          <w:sz w:val="24"/>
          <w:szCs w:val="24"/>
          <w:lang w:eastAsia="pt-BR"/>
        </w:rPr>
        <w:t>, de</w:t>
      </w:r>
      <w:r w:rsidR="00B451D0" w:rsidRPr="00C472C6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comum acordo </w:t>
      </w:r>
      <w:r w:rsidR="00983FC8">
        <w:rPr>
          <w:rFonts w:ascii="Times New Roman" w:eastAsia="Calibri" w:hAnsi="Times New Roman" w:cs="Times New Roman"/>
          <w:sz w:val="24"/>
          <w:szCs w:val="24"/>
          <w:lang w:eastAsia="pt-BR"/>
        </w:rPr>
        <w:t>dos partícipes</w:t>
      </w:r>
      <w:r w:rsidR="00B451D0" w:rsidRPr="00C472C6">
        <w:rPr>
          <w:rFonts w:ascii="Times New Roman" w:eastAsia="Calibri" w:hAnsi="Times New Roman" w:cs="Times New Roman"/>
          <w:sz w:val="24"/>
          <w:szCs w:val="24"/>
          <w:lang w:eastAsia="pt-BR"/>
        </w:rPr>
        <w:t>.</w:t>
      </w:r>
    </w:p>
    <w:p w14:paraId="0F8A22C7" w14:textId="0BE54F1D" w:rsidR="005659A1" w:rsidRDefault="005659A1" w:rsidP="00DE49E4">
      <w:pPr>
        <w:pStyle w:val="PargrafodaLista"/>
        <w:tabs>
          <w:tab w:val="center" w:pos="425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</w:p>
    <w:p w14:paraId="7718B9FD" w14:textId="77777777" w:rsidR="009C7576" w:rsidRPr="00480484" w:rsidRDefault="009C7576" w:rsidP="00DE49E4">
      <w:pPr>
        <w:pStyle w:val="PargrafodaLista"/>
        <w:tabs>
          <w:tab w:val="center" w:pos="425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</w:p>
    <w:p w14:paraId="4164DD12" w14:textId="77777777" w:rsidR="005659A1" w:rsidRPr="00480484" w:rsidRDefault="00B451D0" w:rsidP="00B451D0">
      <w:pPr>
        <w:pStyle w:val="Ttulo1"/>
        <w:ind w:left="357" w:hanging="357"/>
        <w:rPr>
          <w:sz w:val="24"/>
          <w:szCs w:val="24"/>
        </w:rPr>
      </w:pPr>
      <w:r w:rsidRPr="00480484">
        <w:rPr>
          <w:sz w:val="24"/>
          <w:szCs w:val="24"/>
        </w:rPr>
        <w:t>APROVAÇÃO PELOS PARTICÍPES</w:t>
      </w:r>
    </w:p>
    <w:p w14:paraId="5581DEE5" w14:textId="77777777" w:rsidR="005659A1" w:rsidRDefault="005659A1" w:rsidP="001665D1">
      <w:pPr>
        <w:pStyle w:val="PargrafodaLista"/>
        <w:tabs>
          <w:tab w:val="center" w:pos="4252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</w:p>
    <w:p w14:paraId="7250CB7C" w14:textId="77777777" w:rsidR="0048703C" w:rsidRPr="00480484" w:rsidRDefault="0048703C" w:rsidP="001665D1">
      <w:pPr>
        <w:pStyle w:val="PargrafodaLista"/>
        <w:tabs>
          <w:tab w:val="center" w:pos="4252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</w:p>
    <w:p w14:paraId="209B3B27" w14:textId="77777777" w:rsidR="00B451D0" w:rsidRPr="00480484" w:rsidRDefault="00B451D0" w:rsidP="00B451D0">
      <w:pPr>
        <w:pStyle w:val="Ttulo2"/>
        <w:rPr>
          <w:sz w:val="24"/>
          <w:szCs w:val="24"/>
        </w:rPr>
      </w:pPr>
      <w:r w:rsidRPr="00480484">
        <w:rPr>
          <w:sz w:val="24"/>
          <w:szCs w:val="24"/>
        </w:rPr>
        <w:t>APROVADO, após análise técnica.</w:t>
      </w:r>
    </w:p>
    <w:p w14:paraId="7E38F83E" w14:textId="77777777" w:rsidR="00B451D0" w:rsidRPr="00480484" w:rsidRDefault="00B451D0" w:rsidP="00B451D0">
      <w:pPr>
        <w:rPr>
          <w:sz w:val="24"/>
          <w:szCs w:val="24"/>
        </w:rPr>
      </w:pPr>
    </w:p>
    <w:p w14:paraId="6A9861C0" w14:textId="7BB10344" w:rsidR="00B451D0" w:rsidRDefault="00B451D0" w:rsidP="00B451D0">
      <w:pPr>
        <w:jc w:val="right"/>
        <w:rPr>
          <w:rFonts w:ascii="Times New Roman" w:eastAsia="Calibri" w:hAnsi="Times New Roman" w:cs="Times New Roman"/>
          <w:sz w:val="24"/>
          <w:szCs w:val="24"/>
          <w:lang w:eastAsia="pt-BR"/>
        </w:rPr>
      </w:pPr>
      <w:r w:rsidRPr="00B71C77">
        <w:rPr>
          <w:rFonts w:ascii="Times New Roman" w:eastAsia="Calibri" w:hAnsi="Times New Roman" w:cs="Times New Roman"/>
          <w:sz w:val="24"/>
          <w:szCs w:val="24"/>
          <w:lang w:eastAsia="pt-BR"/>
        </w:rPr>
        <w:t>Brasília-DF,</w:t>
      </w:r>
      <w:r w:rsidR="009C7576">
        <w:rPr>
          <w:rFonts w:ascii="Times New Roman" w:eastAsia="Calibri" w:hAnsi="Times New Roman" w:cs="Times New Roman"/>
          <w:sz w:val="24"/>
          <w:szCs w:val="24"/>
          <w:lang w:eastAsia="pt-BR"/>
        </w:rPr>
        <w:t>…</w:t>
      </w:r>
      <w:r w:rsidRPr="00B71C77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 de </w:t>
      </w:r>
      <w:r w:rsidR="009C7576">
        <w:rPr>
          <w:rFonts w:ascii="Times New Roman" w:eastAsia="Calibri" w:hAnsi="Times New Roman" w:cs="Times New Roman"/>
          <w:sz w:val="24"/>
          <w:szCs w:val="24"/>
          <w:lang w:eastAsia="pt-BR"/>
        </w:rPr>
        <w:t>…</w:t>
      </w:r>
      <w:r w:rsidRPr="00B71C77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de </w:t>
      </w:r>
      <w:r w:rsidR="009C7576">
        <w:rPr>
          <w:rFonts w:ascii="Times New Roman" w:eastAsia="Calibri" w:hAnsi="Times New Roman" w:cs="Times New Roman"/>
          <w:sz w:val="24"/>
          <w:szCs w:val="24"/>
          <w:lang w:eastAsia="pt-BR"/>
        </w:rPr>
        <w:t>…</w:t>
      </w:r>
    </w:p>
    <w:p w14:paraId="3995C214" w14:textId="332AD236" w:rsidR="005659A1" w:rsidRPr="009C7576" w:rsidRDefault="00B451D0" w:rsidP="009C7576">
      <w:pPr>
        <w:jc w:val="right"/>
        <w:rPr>
          <w:rFonts w:ascii="Times-Roman" w:hAnsi="Times-Roman" w:cs="Times-Roman"/>
          <w:sz w:val="24"/>
          <w:szCs w:val="24"/>
        </w:rPr>
      </w:pPr>
      <w:r w:rsidRPr="0053315E">
        <w:rPr>
          <w:rFonts w:ascii="Times-Roman" w:hAnsi="Times-Roman" w:cs="Times-Roman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D5CE35F" wp14:editId="0E5061A0">
                <wp:simplePos x="0" y="0"/>
                <wp:positionH relativeFrom="column">
                  <wp:posOffset>3337560</wp:posOffset>
                </wp:positionH>
                <wp:positionV relativeFrom="paragraph">
                  <wp:posOffset>282575</wp:posOffset>
                </wp:positionV>
                <wp:extent cx="2360930" cy="771525"/>
                <wp:effectExtent l="0" t="0" r="1905" b="9525"/>
                <wp:wrapSquare wrapText="bothSides"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176ECA" w14:textId="7C08B04B" w:rsidR="00C504CF" w:rsidRPr="009C7576" w:rsidRDefault="009C7576" w:rsidP="009C757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</w:rPr>
                              <w:t>________________________________</w:t>
                            </w:r>
                            <w:r w:rsidRPr="009C7576">
                              <w:rPr>
                                <w:rFonts w:ascii="Times New Roman" w:hAnsi="Times New Roman" w:cs="Times New Roman"/>
                                <w:b/>
                                <w:noProof/>
                              </w:rPr>
                              <w:t>…</w:t>
                            </w:r>
                          </w:p>
                          <w:p w14:paraId="0A022629" w14:textId="77777777" w:rsidR="00B451D0" w:rsidRPr="009C7576" w:rsidRDefault="00B451D0" w:rsidP="009C757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C7576">
                              <w:rPr>
                                <w:rFonts w:ascii="Times New Roman" w:hAnsi="Times New Roman" w:cs="Times New Roman"/>
                              </w:rPr>
                              <w:t>Presidente</w:t>
                            </w:r>
                          </w:p>
                          <w:p w14:paraId="0F7EA028" w14:textId="5EE1135F" w:rsidR="00B451D0" w:rsidRPr="009C7576" w:rsidRDefault="00B451D0" w:rsidP="009C757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C7576">
                              <w:rPr>
                                <w:rFonts w:ascii="Times New Roman" w:hAnsi="Times New Roman" w:cs="Times New Roman"/>
                              </w:rPr>
                              <w:t xml:space="preserve">CÂMARA MUNICIPAL DE </w:t>
                            </w:r>
                            <w:r w:rsidR="009C7576" w:rsidRPr="009C7576">
                              <w:rPr>
                                <w:rFonts w:ascii="Times New Roman" w:hAnsi="Times New Roman" w:cs="Times New Roman"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shapetype w14:anchorId="3D5CE35F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62.8pt;margin-top:22.25pt;width:185.9pt;height:60.75pt;z-index:25166438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" stroked="f">
                <v:textbox>
                  <w:txbxContent>
                    <w:p w14:paraId="5C176ECA" w14:textId="7C08B04B" w:rsidR="00C504CF" w:rsidRPr="009C7576" w:rsidRDefault="009C7576" w:rsidP="009C757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noProof/>
                        </w:rPr>
                        <w:t>________________________________</w:t>
                      </w:r>
                      <w:r w:rsidRPr="009C7576">
                        <w:rPr>
                          <w:rFonts w:ascii="Times New Roman" w:hAnsi="Times New Roman" w:cs="Times New Roman"/>
                          <w:b/>
                          <w:noProof/>
                        </w:rPr>
                        <w:t>…</w:t>
                      </w:r>
                    </w:p>
                    <w:p w14:paraId="0A022629" w14:textId="77777777" w:rsidR="00B451D0" w:rsidRPr="009C7576" w:rsidRDefault="00B451D0" w:rsidP="009C757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9C7576">
                        <w:rPr>
                          <w:rFonts w:ascii="Times New Roman" w:hAnsi="Times New Roman" w:cs="Times New Roman"/>
                        </w:rPr>
                        <w:t>Presidente</w:t>
                      </w:r>
                    </w:p>
                    <w:p w14:paraId="0F7EA028" w14:textId="5EE1135F" w:rsidR="00B451D0" w:rsidRPr="009C7576" w:rsidRDefault="00B451D0" w:rsidP="009C757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9C7576">
                        <w:rPr>
                          <w:rFonts w:ascii="Times New Roman" w:hAnsi="Times New Roman" w:cs="Times New Roman"/>
                        </w:rPr>
                        <w:t xml:space="preserve">CÂMARA MUNICIPAL DE </w:t>
                      </w:r>
                      <w:r w:rsidR="009C7576" w:rsidRPr="009C7576">
                        <w:rPr>
                          <w:rFonts w:ascii="Times New Roman" w:hAnsi="Times New Roman" w:cs="Times New Roman"/>
                        </w:rPr>
                        <w:t>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3315E">
        <w:rPr>
          <w:rFonts w:ascii="Times-Roman" w:hAnsi="Times-Roman" w:cs="Times-Roman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66A3680" wp14:editId="03B99556">
                <wp:simplePos x="0" y="0"/>
                <wp:positionH relativeFrom="column">
                  <wp:posOffset>67310</wp:posOffset>
                </wp:positionH>
                <wp:positionV relativeFrom="paragraph">
                  <wp:posOffset>278130</wp:posOffset>
                </wp:positionV>
                <wp:extent cx="2360930" cy="1404620"/>
                <wp:effectExtent l="0" t="0" r="0" b="0"/>
                <wp:wrapSquare wrapText="bothSides"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25FB8A" w14:textId="1B1BAC8D" w:rsidR="00B451D0" w:rsidRPr="009C7576" w:rsidRDefault="009C7576" w:rsidP="009C757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________________________________</w:t>
                            </w:r>
                            <w:r w:rsidR="00B451D0" w:rsidRPr="009C7576">
                              <w:rPr>
                                <w:rFonts w:ascii="Times New Roman" w:hAnsi="Times New Roman" w:cs="Times New Roman"/>
                                <w:b/>
                              </w:rPr>
                              <w:t>ILANA TROMBKA</w:t>
                            </w:r>
                          </w:p>
                          <w:p w14:paraId="182FB2A1" w14:textId="77777777" w:rsidR="00B451D0" w:rsidRPr="009C7576" w:rsidRDefault="00B451D0" w:rsidP="009C757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C7576">
                              <w:rPr>
                                <w:rFonts w:ascii="Times New Roman" w:hAnsi="Times New Roman" w:cs="Times New Roman"/>
                              </w:rPr>
                              <w:t>Diretora-Geral</w:t>
                            </w:r>
                          </w:p>
                          <w:p w14:paraId="78E487A0" w14:textId="2BFEA0A6" w:rsidR="00B451D0" w:rsidRPr="009C7576" w:rsidRDefault="00B451D0" w:rsidP="009C757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C7576">
                              <w:rPr>
                                <w:rFonts w:ascii="Times New Roman" w:hAnsi="Times New Roman" w:cs="Times New Roman"/>
                              </w:rPr>
                              <w:t>SENADO FEDERAL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shape w14:anchorId="166A3680" id="_x0000_s1028" type="#_x0000_t202" style="position:absolute;left:0;text-align:left;margin-left:5.3pt;margin-top:21.9pt;width:185.9pt;height:110.6pt;z-index:25166336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" stroked="f">
                <v:textbox style="mso-fit-shape-to-text:t">
                  <w:txbxContent>
                    <w:p w14:paraId="3C25FB8A" w14:textId="1B1BAC8D" w:rsidR="00B451D0" w:rsidRPr="009C7576" w:rsidRDefault="009C7576" w:rsidP="009C757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________________________________</w:t>
                      </w:r>
                      <w:r w:rsidR="00B451D0" w:rsidRPr="009C7576">
                        <w:rPr>
                          <w:rFonts w:ascii="Times New Roman" w:hAnsi="Times New Roman" w:cs="Times New Roman"/>
                          <w:b/>
                        </w:rPr>
                        <w:t>ILANA TROMBKA</w:t>
                      </w:r>
                    </w:p>
                    <w:p w14:paraId="182FB2A1" w14:textId="77777777" w:rsidR="00B451D0" w:rsidRPr="009C7576" w:rsidRDefault="00B451D0" w:rsidP="009C757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9C7576">
                        <w:rPr>
                          <w:rFonts w:ascii="Times New Roman" w:hAnsi="Times New Roman" w:cs="Times New Roman"/>
                        </w:rPr>
                        <w:t>Diretora-Geral</w:t>
                      </w:r>
                    </w:p>
                    <w:p w14:paraId="78E487A0" w14:textId="2BFEA0A6" w:rsidR="00B451D0" w:rsidRPr="009C7576" w:rsidRDefault="00B451D0" w:rsidP="009C757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9C7576">
                        <w:rPr>
                          <w:rFonts w:ascii="Times New Roman" w:hAnsi="Times New Roman" w:cs="Times New Roman"/>
                        </w:rPr>
                        <w:t>SENADO FEDERAL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5659A1" w:rsidRPr="009C7576" w:rsidSect="0021582C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2977" w:right="1106" w:bottom="1701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90F95B" w14:textId="77777777" w:rsidR="00C439C3" w:rsidRDefault="00C439C3">
      <w:pPr>
        <w:spacing w:after="0" w:line="240" w:lineRule="auto"/>
      </w:pPr>
      <w:r>
        <w:separator/>
      </w:r>
    </w:p>
  </w:endnote>
  <w:endnote w:type="continuationSeparator" w:id="0">
    <w:p w14:paraId="07FC99FF" w14:textId="77777777" w:rsidR="00C439C3" w:rsidRDefault="00C43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27DA0F" w14:textId="77777777" w:rsidR="00AB4446" w:rsidRDefault="00AB4446" w:rsidP="0062429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37E55CD3" w14:textId="77777777" w:rsidR="00AB4446" w:rsidRDefault="00AB4446" w:rsidP="00624296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07F642" w14:textId="77777777" w:rsidR="00AB4446" w:rsidRDefault="00AB4446" w:rsidP="00624296">
    <w:pPr>
      <w:pStyle w:val="Rodap"/>
      <w:tabs>
        <w:tab w:val="left" w:pos="1980"/>
        <w:tab w:val="right" w:pos="9667"/>
      </w:tabs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551A7FB7" wp14:editId="74A26785">
          <wp:simplePos x="0" y="0"/>
          <wp:positionH relativeFrom="column">
            <wp:posOffset>-739140</wp:posOffset>
          </wp:positionH>
          <wp:positionV relativeFrom="paragraph">
            <wp:posOffset>-34290</wp:posOffset>
          </wp:positionV>
          <wp:extent cx="7675245" cy="181610"/>
          <wp:effectExtent l="0" t="0" r="1905" b="8890"/>
          <wp:wrapNone/>
          <wp:docPr id="295" name="Imagem 9" descr="tra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 descr="trac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5245" cy="181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 w:rsidR="00741495">
      <w:rPr>
        <w:noProof/>
      </w:rPr>
      <w:t>6</w:t>
    </w:r>
    <w:r>
      <w:fldChar w:fldCharType="end"/>
    </w:r>
  </w:p>
  <w:p w14:paraId="087F3D63" w14:textId="77777777" w:rsidR="00AB4446" w:rsidRDefault="00AB4446" w:rsidP="00624296">
    <w:pPr>
      <w:pStyle w:val="Rodap"/>
      <w:jc w:val="center"/>
      <w:rPr>
        <w:rFonts w:ascii="Times New Roman" w:hAnsi="Times New Roman"/>
        <w:sz w:val="16"/>
        <w:szCs w:val="16"/>
      </w:rPr>
    </w:pPr>
  </w:p>
  <w:p w14:paraId="1462B8BD" w14:textId="2E0CD201" w:rsidR="00AB4446" w:rsidRDefault="00AB4446" w:rsidP="00624296">
    <w:pPr>
      <w:pStyle w:val="Rodap"/>
      <w:jc w:val="center"/>
      <w:rPr>
        <w:rFonts w:ascii="Times New Roman" w:hAnsi="Times New Roman"/>
        <w:sz w:val="16"/>
        <w:szCs w:val="16"/>
      </w:rPr>
    </w:pPr>
    <w:r w:rsidRPr="00A80C4B">
      <w:rPr>
        <w:rFonts w:ascii="Times New Roman" w:hAnsi="Times New Roman"/>
        <w:sz w:val="16"/>
        <w:szCs w:val="16"/>
      </w:rPr>
      <w:t xml:space="preserve">Senado Federal </w:t>
    </w:r>
    <w:r>
      <w:rPr>
        <w:rFonts w:ascii="Times New Roman" w:hAnsi="Times New Roman"/>
        <w:sz w:val="16"/>
        <w:szCs w:val="16"/>
      </w:rPr>
      <w:t>–</w:t>
    </w:r>
    <w:r w:rsidRPr="00A80C4B">
      <w:rPr>
        <w:rFonts w:ascii="Times New Roman" w:hAnsi="Times New Roman"/>
        <w:sz w:val="16"/>
        <w:szCs w:val="16"/>
      </w:rPr>
      <w:t xml:space="preserve"> </w:t>
    </w:r>
    <w:r w:rsidR="00D56EA9">
      <w:rPr>
        <w:rFonts w:ascii="Times New Roman" w:hAnsi="Times New Roman"/>
        <w:sz w:val="16"/>
        <w:szCs w:val="16"/>
      </w:rPr>
      <w:t>Bloco 2</w:t>
    </w:r>
    <w:r>
      <w:rPr>
        <w:rFonts w:ascii="Times New Roman" w:hAnsi="Times New Roman"/>
        <w:sz w:val="16"/>
        <w:szCs w:val="16"/>
      </w:rPr>
      <w:t xml:space="preserve"> – Via N2, Edifício Interlegis</w:t>
    </w:r>
    <w:r w:rsidRPr="00A80C4B">
      <w:rPr>
        <w:rFonts w:ascii="Times New Roman" w:hAnsi="Times New Roman"/>
        <w:sz w:val="16"/>
        <w:szCs w:val="16"/>
      </w:rPr>
      <w:t xml:space="preserve"> </w:t>
    </w:r>
    <w:r>
      <w:rPr>
        <w:rFonts w:ascii="Times New Roman" w:hAnsi="Times New Roman"/>
        <w:sz w:val="16"/>
        <w:szCs w:val="16"/>
      </w:rPr>
      <w:t xml:space="preserve">– </w:t>
    </w:r>
    <w:r w:rsidRPr="00A80C4B">
      <w:rPr>
        <w:rFonts w:ascii="Times New Roman" w:hAnsi="Times New Roman"/>
        <w:sz w:val="16"/>
        <w:szCs w:val="16"/>
      </w:rPr>
      <w:t xml:space="preserve">CEP 70165-900 </w:t>
    </w:r>
    <w:r>
      <w:rPr>
        <w:rFonts w:ascii="Times New Roman" w:hAnsi="Times New Roman"/>
        <w:sz w:val="16"/>
        <w:szCs w:val="16"/>
      </w:rPr>
      <w:t>– Brasília DF</w:t>
    </w:r>
  </w:p>
  <w:p w14:paraId="2A55DFDC" w14:textId="2916A801" w:rsidR="00AB4446" w:rsidRPr="00457D2B" w:rsidRDefault="00AB4446" w:rsidP="00624296">
    <w:pPr>
      <w:pStyle w:val="Rodap"/>
      <w:jc w:val="cen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 xml:space="preserve">Telefone: +55 </w:t>
    </w:r>
    <w:r w:rsidRPr="00A80C4B">
      <w:rPr>
        <w:rFonts w:ascii="Times New Roman" w:hAnsi="Times New Roman"/>
        <w:sz w:val="16"/>
        <w:szCs w:val="16"/>
      </w:rPr>
      <w:t>(61)</w:t>
    </w:r>
    <w:r>
      <w:rPr>
        <w:rFonts w:ascii="Times New Roman" w:hAnsi="Times New Roman"/>
        <w:sz w:val="16"/>
        <w:szCs w:val="16"/>
      </w:rPr>
      <w:t xml:space="preserve"> </w:t>
    </w:r>
    <w:r w:rsidRPr="00A80C4B">
      <w:rPr>
        <w:rFonts w:ascii="Times New Roman" w:hAnsi="Times New Roman"/>
        <w:sz w:val="16"/>
        <w:szCs w:val="16"/>
      </w:rPr>
      <w:t>3303-</w:t>
    </w:r>
    <w:r w:rsidR="00D56EA9">
      <w:rPr>
        <w:rFonts w:ascii="Times New Roman" w:hAnsi="Times New Roman"/>
        <w:sz w:val="16"/>
        <w:szCs w:val="16"/>
      </w:rPr>
      <w:t>2599</w:t>
    </w:r>
    <w:r>
      <w:rPr>
        <w:rFonts w:ascii="Times New Roman" w:hAnsi="Times New Roman"/>
        <w:sz w:val="16"/>
        <w:szCs w:val="16"/>
      </w:rPr>
      <w:t xml:space="preserve"> – </w:t>
    </w:r>
    <w:hyperlink r:id="rId2" w:history="1">
      <w:r w:rsidRPr="0019167B">
        <w:rPr>
          <w:rStyle w:val="Hyperlink"/>
          <w:rFonts w:ascii="Times New Roman" w:hAnsi="Times New Roman"/>
          <w:sz w:val="16"/>
          <w:szCs w:val="16"/>
        </w:rPr>
        <w:t>ilb@senado.leg.br</w:t>
      </w:r>
    </w:hyperlink>
    <w:r>
      <w:rPr>
        <w:rFonts w:ascii="Times New Roman" w:hAnsi="Times New Roman"/>
        <w:sz w:val="16"/>
        <w:szCs w:val="16"/>
      </w:rPr>
      <w:t xml:space="preserve"> –  </w:t>
    </w:r>
    <w:hyperlink r:id="rId3" w:history="1">
      <w:r w:rsidRPr="00954C07">
        <w:rPr>
          <w:rStyle w:val="Hyperlink"/>
          <w:rFonts w:ascii="Times New Roman" w:hAnsi="Times New Roman"/>
          <w:sz w:val="16"/>
          <w:szCs w:val="16"/>
        </w:rPr>
        <w:t>www.interlegis.leg.br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BE6D4A" w14:textId="77777777" w:rsidR="00AB4446" w:rsidRDefault="00AB4446" w:rsidP="00624296">
    <w:pPr>
      <w:pStyle w:val="Rodap"/>
      <w:tabs>
        <w:tab w:val="clear" w:pos="4252"/>
        <w:tab w:val="clear" w:pos="8504"/>
        <w:tab w:val="center" w:pos="4833"/>
        <w:tab w:val="right" w:pos="9667"/>
      </w:tabs>
      <w:jc w:val="cen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noProof/>
        <w:sz w:val="16"/>
        <w:szCs w:val="16"/>
        <w:lang w:eastAsia="pt-BR"/>
      </w:rPr>
      <w:drawing>
        <wp:anchor distT="0" distB="0" distL="114300" distR="114300" simplePos="0" relativeHeight="251659264" behindDoc="0" locked="0" layoutInCell="1" allowOverlap="1" wp14:anchorId="57159513" wp14:editId="7204EB91">
          <wp:simplePos x="0" y="0"/>
          <wp:positionH relativeFrom="column">
            <wp:posOffset>-789305</wp:posOffset>
          </wp:positionH>
          <wp:positionV relativeFrom="paragraph">
            <wp:posOffset>25400</wp:posOffset>
          </wp:positionV>
          <wp:extent cx="7675245" cy="181610"/>
          <wp:effectExtent l="0" t="0" r="1905" b="8890"/>
          <wp:wrapNone/>
          <wp:docPr id="297" name="Imagem 9" descr="tra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 descr="trac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5245" cy="181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E683C">
      <w:rPr>
        <w:rFonts w:ascii="Times New Roman" w:hAnsi="Times New Roman"/>
        <w:sz w:val="16"/>
        <w:szCs w:val="16"/>
      </w:rPr>
      <w:tab/>
    </w:r>
  </w:p>
  <w:p w14:paraId="3D739C74" w14:textId="77777777" w:rsidR="00AB4446" w:rsidRDefault="00AB4446" w:rsidP="00624296">
    <w:pPr>
      <w:pStyle w:val="Rodap"/>
      <w:tabs>
        <w:tab w:val="clear" w:pos="4252"/>
        <w:tab w:val="clear" w:pos="8504"/>
        <w:tab w:val="center" w:pos="4833"/>
        <w:tab w:val="right" w:pos="9667"/>
      </w:tabs>
      <w:jc w:val="center"/>
      <w:rPr>
        <w:rFonts w:ascii="Times New Roman" w:hAnsi="Times New Roman"/>
        <w:sz w:val="16"/>
        <w:szCs w:val="16"/>
      </w:rPr>
    </w:pPr>
  </w:p>
  <w:p w14:paraId="1745EFA0" w14:textId="2DF4D5B4" w:rsidR="00AB4446" w:rsidRDefault="00AB4446" w:rsidP="00624296">
    <w:pPr>
      <w:pStyle w:val="Rodap"/>
      <w:jc w:val="center"/>
      <w:rPr>
        <w:rFonts w:ascii="Times New Roman" w:hAnsi="Times New Roman"/>
        <w:sz w:val="16"/>
        <w:szCs w:val="16"/>
      </w:rPr>
    </w:pPr>
    <w:r w:rsidRPr="00A80C4B">
      <w:rPr>
        <w:rFonts w:ascii="Times New Roman" w:hAnsi="Times New Roman"/>
        <w:sz w:val="16"/>
        <w:szCs w:val="16"/>
      </w:rPr>
      <w:t xml:space="preserve">Senado Federal </w:t>
    </w:r>
    <w:r>
      <w:rPr>
        <w:rFonts w:ascii="Times New Roman" w:hAnsi="Times New Roman"/>
        <w:sz w:val="16"/>
        <w:szCs w:val="16"/>
      </w:rPr>
      <w:t>–</w:t>
    </w:r>
    <w:r w:rsidR="00D56EA9">
      <w:rPr>
        <w:rFonts w:ascii="Times New Roman" w:hAnsi="Times New Roman"/>
        <w:sz w:val="16"/>
        <w:szCs w:val="16"/>
      </w:rPr>
      <w:t xml:space="preserve"> Bloco 2</w:t>
    </w:r>
    <w:r>
      <w:rPr>
        <w:rFonts w:ascii="Times New Roman" w:hAnsi="Times New Roman"/>
        <w:sz w:val="16"/>
        <w:szCs w:val="16"/>
      </w:rPr>
      <w:t xml:space="preserve"> – Via N2, Edifício Interlegis</w:t>
    </w:r>
    <w:r w:rsidRPr="00A80C4B">
      <w:rPr>
        <w:rFonts w:ascii="Times New Roman" w:hAnsi="Times New Roman"/>
        <w:sz w:val="16"/>
        <w:szCs w:val="16"/>
      </w:rPr>
      <w:t xml:space="preserve"> </w:t>
    </w:r>
    <w:r>
      <w:rPr>
        <w:rFonts w:ascii="Times New Roman" w:hAnsi="Times New Roman"/>
        <w:sz w:val="16"/>
        <w:szCs w:val="16"/>
      </w:rPr>
      <w:t xml:space="preserve">– </w:t>
    </w:r>
    <w:r w:rsidRPr="00A80C4B">
      <w:rPr>
        <w:rFonts w:ascii="Times New Roman" w:hAnsi="Times New Roman"/>
        <w:sz w:val="16"/>
        <w:szCs w:val="16"/>
      </w:rPr>
      <w:t xml:space="preserve">CEP 70165-900 </w:t>
    </w:r>
    <w:r>
      <w:rPr>
        <w:rFonts w:ascii="Times New Roman" w:hAnsi="Times New Roman"/>
        <w:sz w:val="16"/>
        <w:szCs w:val="16"/>
      </w:rPr>
      <w:t>–</w:t>
    </w:r>
    <w:r w:rsidRPr="00A80C4B">
      <w:rPr>
        <w:rFonts w:ascii="Times New Roman" w:hAnsi="Times New Roman"/>
        <w:sz w:val="16"/>
        <w:szCs w:val="16"/>
      </w:rPr>
      <w:t xml:space="preserve"> Brasília DF </w:t>
    </w:r>
  </w:p>
  <w:p w14:paraId="71068CA9" w14:textId="234A4DE2" w:rsidR="00AB4446" w:rsidRPr="00457D2B" w:rsidRDefault="00AB4446" w:rsidP="00624296">
    <w:pPr>
      <w:pStyle w:val="Rodap"/>
      <w:jc w:val="cen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 xml:space="preserve">Telefone: +55 </w:t>
    </w:r>
    <w:r w:rsidRPr="00A80C4B">
      <w:rPr>
        <w:rFonts w:ascii="Times New Roman" w:hAnsi="Times New Roman"/>
        <w:sz w:val="16"/>
        <w:szCs w:val="16"/>
      </w:rPr>
      <w:t>(61)</w:t>
    </w:r>
    <w:r>
      <w:rPr>
        <w:rFonts w:ascii="Times New Roman" w:hAnsi="Times New Roman"/>
        <w:sz w:val="16"/>
        <w:szCs w:val="16"/>
      </w:rPr>
      <w:t xml:space="preserve"> </w:t>
    </w:r>
    <w:r w:rsidRPr="00A80C4B">
      <w:rPr>
        <w:rFonts w:ascii="Times New Roman" w:hAnsi="Times New Roman"/>
        <w:sz w:val="16"/>
        <w:szCs w:val="16"/>
      </w:rPr>
      <w:t>3303-</w:t>
    </w:r>
    <w:r w:rsidR="00D56EA9">
      <w:rPr>
        <w:rFonts w:ascii="Times New Roman" w:hAnsi="Times New Roman"/>
        <w:sz w:val="16"/>
        <w:szCs w:val="16"/>
      </w:rPr>
      <w:t xml:space="preserve">2599 </w:t>
    </w:r>
    <w:r>
      <w:rPr>
        <w:rFonts w:ascii="Times New Roman" w:hAnsi="Times New Roman"/>
        <w:sz w:val="16"/>
        <w:szCs w:val="16"/>
      </w:rPr>
      <w:t xml:space="preserve"> – </w:t>
    </w:r>
    <w:hyperlink r:id="rId2" w:history="1">
      <w:r w:rsidRPr="0019167B">
        <w:rPr>
          <w:rStyle w:val="Hyperlink"/>
          <w:rFonts w:ascii="Times New Roman" w:hAnsi="Times New Roman"/>
          <w:sz w:val="16"/>
          <w:szCs w:val="16"/>
        </w:rPr>
        <w:t>ilb@senado.leg.br</w:t>
      </w:r>
    </w:hyperlink>
    <w:r>
      <w:rPr>
        <w:rFonts w:ascii="Times New Roman" w:hAnsi="Times New Roman"/>
        <w:sz w:val="16"/>
        <w:szCs w:val="16"/>
      </w:rPr>
      <w:t xml:space="preserve"> –  </w:t>
    </w:r>
    <w:hyperlink r:id="rId3" w:history="1">
      <w:r w:rsidRPr="00954C07">
        <w:rPr>
          <w:rStyle w:val="Hyperlink"/>
          <w:rFonts w:ascii="Times New Roman" w:hAnsi="Times New Roman"/>
          <w:sz w:val="16"/>
          <w:szCs w:val="16"/>
        </w:rPr>
        <w:t>www.interlegis.leg.br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681FE6" w14:textId="77777777" w:rsidR="00C439C3" w:rsidRDefault="00C439C3">
      <w:pPr>
        <w:spacing w:after="0" w:line="240" w:lineRule="auto"/>
      </w:pPr>
      <w:r>
        <w:separator/>
      </w:r>
    </w:p>
  </w:footnote>
  <w:footnote w:type="continuationSeparator" w:id="0">
    <w:p w14:paraId="5C0FC2B5" w14:textId="77777777" w:rsidR="00C439C3" w:rsidRDefault="00C439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EDCB07" w14:textId="77777777" w:rsidR="00AB4446" w:rsidRPr="00CB57F0" w:rsidRDefault="00AB4446" w:rsidP="00DE6D73">
    <w:pPr>
      <w:pStyle w:val="Cabealho"/>
      <w:tabs>
        <w:tab w:val="clear" w:pos="4252"/>
        <w:tab w:val="clear" w:pos="8504"/>
        <w:tab w:val="center" w:pos="4833"/>
      </w:tabs>
      <w:jc w:val="center"/>
      <w:rPr>
        <w:rFonts w:ascii="Calibri" w:eastAsia="Calibri" w:hAnsi="Calibri"/>
        <w:noProof/>
        <w:sz w:val="20"/>
        <w:szCs w:val="20"/>
        <w:lang w:eastAsia="pt-BR"/>
      </w:rPr>
    </w:pPr>
    <w:r w:rsidRPr="00CB57F0">
      <w:rPr>
        <w:rFonts w:ascii="Calibri" w:eastAsia="Calibri" w:hAnsi="Calibri"/>
        <w:noProof/>
        <w:sz w:val="20"/>
        <w:szCs w:val="20"/>
        <w:lang w:eastAsia="pt-BR"/>
      </w:rPr>
      <w:drawing>
        <wp:inline distT="0" distB="0" distL="0" distR="0" wp14:anchorId="69B55F1F" wp14:editId="6E0F1EB9">
          <wp:extent cx="1160678" cy="888644"/>
          <wp:effectExtent l="0" t="0" r="1905" b="6985"/>
          <wp:docPr id="294" name="Imagem 294" descr="Armas_ofici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Armas_ofici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2539" cy="89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F92C3E2" w14:textId="76A5E759" w:rsidR="00AB4446" w:rsidRPr="00CB57F0" w:rsidRDefault="006F17AF" w:rsidP="009C7576">
    <w:pPr>
      <w:tabs>
        <w:tab w:val="center" w:pos="4252"/>
        <w:tab w:val="right" w:pos="8504"/>
      </w:tabs>
      <w:spacing w:after="0" w:line="240" w:lineRule="auto"/>
      <w:jc w:val="center"/>
      <w:rPr>
        <w:b/>
        <w:sz w:val="20"/>
        <w:szCs w:val="20"/>
      </w:rPr>
    </w:pPr>
    <w:r w:rsidRPr="00D404B1">
      <w:rPr>
        <w:rFonts w:eastAsia="Calibri"/>
        <w:b/>
      </w:rPr>
      <w:t>INTERLEGIS – ILB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B050D7" w14:textId="77777777" w:rsidR="00AB4446" w:rsidRDefault="00AB4446" w:rsidP="00DE6D73">
    <w:pPr>
      <w:pStyle w:val="Cabealho"/>
      <w:tabs>
        <w:tab w:val="clear" w:pos="4252"/>
        <w:tab w:val="clear" w:pos="8504"/>
        <w:tab w:val="center" w:pos="4833"/>
      </w:tabs>
      <w:rPr>
        <w:rFonts w:ascii="Calibri" w:eastAsia="Calibri" w:hAnsi="Calibri"/>
        <w:noProof/>
        <w:lang w:eastAsia="pt-BR"/>
      </w:rPr>
    </w:pPr>
    <w:r>
      <w:rPr>
        <w:rFonts w:ascii="Calibri" w:eastAsia="Calibri" w:hAnsi="Calibri"/>
        <w:noProof/>
        <w:lang w:eastAsia="pt-BR"/>
      </w:rPr>
      <w:tab/>
    </w:r>
    <w:r w:rsidRPr="00F75F9C">
      <w:rPr>
        <w:rFonts w:ascii="Calibri" w:eastAsia="Calibri" w:hAnsi="Calibri"/>
        <w:noProof/>
        <w:lang w:eastAsia="pt-BR"/>
      </w:rPr>
      <w:drawing>
        <wp:inline distT="0" distB="0" distL="0" distR="0" wp14:anchorId="156A4391" wp14:editId="28AEDB08">
          <wp:extent cx="1219200" cy="933450"/>
          <wp:effectExtent l="0" t="0" r="0" b="0"/>
          <wp:docPr id="296" name="Imagem 296" descr="Armas_ofici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Armas_ofici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773C9BF" w14:textId="13CFAA27" w:rsidR="0021582C" w:rsidRDefault="006F17AF" w:rsidP="0021582C">
    <w:pPr>
      <w:tabs>
        <w:tab w:val="center" w:pos="4252"/>
        <w:tab w:val="right" w:pos="8504"/>
      </w:tabs>
      <w:spacing w:after="0" w:line="240" w:lineRule="auto"/>
      <w:jc w:val="center"/>
      <w:rPr>
        <w:rFonts w:eastAsia="Calibri"/>
        <w:b/>
      </w:rPr>
    </w:pPr>
    <w:r w:rsidRPr="00D404B1">
      <w:rPr>
        <w:rFonts w:eastAsia="Calibri"/>
        <w:b/>
      </w:rPr>
      <w:t>INTERLEGIS</w:t>
    </w:r>
    <w:r w:rsidR="00AB4446" w:rsidRPr="00D404B1">
      <w:rPr>
        <w:rFonts w:eastAsia="Calibri"/>
        <w:b/>
      </w:rPr>
      <w:t xml:space="preserve"> – ILB</w:t>
    </w:r>
  </w:p>
  <w:p w14:paraId="461A1EF3" w14:textId="070E8F58" w:rsidR="00AB4446" w:rsidRPr="00D404B1" w:rsidRDefault="00AB4446" w:rsidP="0021582C">
    <w:pPr>
      <w:tabs>
        <w:tab w:val="center" w:pos="4252"/>
        <w:tab w:val="right" w:pos="8504"/>
      </w:tabs>
      <w:spacing w:after="0" w:line="240" w:lineRule="auto"/>
      <w:jc w:val="center"/>
      <w:rPr>
        <w:b/>
      </w:rPr>
    </w:pPr>
    <w:r w:rsidRPr="00D404B1">
      <w:rPr>
        <w:rFonts w:eastAsia="Calibri"/>
        <w:b/>
      </w:rPr>
      <w:t xml:space="preserve"> </w:t>
    </w:r>
  </w:p>
  <w:p w14:paraId="732217C2" w14:textId="77777777" w:rsidR="00AB4446" w:rsidRPr="00D404B1" w:rsidRDefault="00AB4446" w:rsidP="0021582C">
    <w:pPr>
      <w:pStyle w:val="Cabealho"/>
      <w:tabs>
        <w:tab w:val="clear" w:pos="4252"/>
        <w:tab w:val="clear" w:pos="8504"/>
        <w:tab w:val="center" w:pos="4833"/>
      </w:tabs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310BE"/>
    <w:multiLevelType w:val="multilevel"/>
    <w:tmpl w:val="47DC2CC0"/>
    <w:lvl w:ilvl="0">
      <w:start w:val="1"/>
      <w:numFmt w:val="decimal"/>
      <w:pStyle w:val="Ttulo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A5F14DB"/>
    <w:multiLevelType w:val="hybridMultilevel"/>
    <w:tmpl w:val="6F34C10E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866962"/>
    <w:multiLevelType w:val="hybridMultilevel"/>
    <w:tmpl w:val="AFEED75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DC2B7F"/>
    <w:multiLevelType w:val="hybridMultilevel"/>
    <w:tmpl w:val="D4F09690"/>
    <w:lvl w:ilvl="0" w:tplc="1870F2E6">
      <w:start w:val="1"/>
      <w:numFmt w:val="upperRoman"/>
      <w:lvlText w:val="%1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252594"/>
    <w:multiLevelType w:val="hybridMultilevel"/>
    <w:tmpl w:val="2760D2C6"/>
    <w:lvl w:ilvl="0" w:tplc="1870F2E6">
      <w:start w:val="1"/>
      <w:numFmt w:val="upperRoman"/>
      <w:lvlText w:val="%1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98E083E"/>
    <w:multiLevelType w:val="hybridMultilevel"/>
    <w:tmpl w:val="A9F22B40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815463"/>
    <w:multiLevelType w:val="hybridMultilevel"/>
    <w:tmpl w:val="5D7E01DE"/>
    <w:lvl w:ilvl="0" w:tplc="1870F2E6">
      <w:start w:val="1"/>
      <w:numFmt w:val="upperRoman"/>
      <w:lvlText w:val="%1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EA64C19"/>
    <w:multiLevelType w:val="hybridMultilevel"/>
    <w:tmpl w:val="3538EF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7F1A73"/>
    <w:multiLevelType w:val="multilevel"/>
    <w:tmpl w:val="D63658B0"/>
    <w:lvl w:ilvl="0">
      <w:start w:val="1"/>
      <w:numFmt w:val="upperRoman"/>
      <w:lvlText w:val="%1-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4A262A"/>
    <w:multiLevelType w:val="hybridMultilevel"/>
    <w:tmpl w:val="8F2AA180"/>
    <w:lvl w:ilvl="0" w:tplc="1870F2E6">
      <w:start w:val="1"/>
      <w:numFmt w:val="upperRoman"/>
      <w:lvlText w:val="%1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D702613"/>
    <w:multiLevelType w:val="hybridMultilevel"/>
    <w:tmpl w:val="60C04064"/>
    <w:lvl w:ilvl="0" w:tplc="0416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842643"/>
    <w:multiLevelType w:val="hybridMultilevel"/>
    <w:tmpl w:val="73C23500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417573"/>
    <w:multiLevelType w:val="multilevel"/>
    <w:tmpl w:val="05D4DF70"/>
    <w:lvl w:ilvl="0">
      <w:start w:val="1"/>
      <w:numFmt w:val="upperRoman"/>
      <w:lvlText w:val="%1-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443701"/>
    <w:multiLevelType w:val="hybridMultilevel"/>
    <w:tmpl w:val="6F34C10E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3"/>
  </w:num>
  <w:num w:numId="4">
    <w:abstractNumId w:val="1"/>
  </w:num>
  <w:num w:numId="5">
    <w:abstractNumId w:val="10"/>
  </w:num>
  <w:num w:numId="6">
    <w:abstractNumId w:val="5"/>
  </w:num>
  <w:num w:numId="7">
    <w:abstractNumId w:val="11"/>
  </w:num>
  <w:num w:numId="8">
    <w:abstractNumId w:val="2"/>
  </w:num>
  <w:num w:numId="9">
    <w:abstractNumId w:val="6"/>
  </w:num>
  <w:num w:numId="10">
    <w:abstractNumId w:val="9"/>
  </w:num>
  <w:num w:numId="11">
    <w:abstractNumId w:val="4"/>
  </w:num>
  <w:num w:numId="12">
    <w:abstractNumId w:val="3"/>
  </w:num>
  <w:num w:numId="13">
    <w:abstractNumId w:val="0"/>
  </w:num>
  <w:num w:numId="14">
    <w:abstractNumId w:val="1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532"/>
    <w:rsid w:val="000226B0"/>
    <w:rsid w:val="000431C1"/>
    <w:rsid w:val="00043DC0"/>
    <w:rsid w:val="000448B3"/>
    <w:rsid w:val="00046315"/>
    <w:rsid w:val="00054040"/>
    <w:rsid w:val="0009756F"/>
    <w:rsid w:val="000C0EA5"/>
    <w:rsid w:val="000F0164"/>
    <w:rsid w:val="001017F6"/>
    <w:rsid w:val="00142F32"/>
    <w:rsid w:val="00144297"/>
    <w:rsid w:val="00150186"/>
    <w:rsid w:val="001563FC"/>
    <w:rsid w:val="00156651"/>
    <w:rsid w:val="001665D1"/>
    <w:rsid w:val="001800E9"/>
    <w:rsid w:val="00183D1D"/>
    <w:rsid w:val="001A3C1A"/>
    <w:rsid w:val="001A76A6"/>
    <w:rsid w:val="001C44D0"/>
    <w:rsid w:val="001D65B4"/>
    <w:rsid w:val="001E32BF"/>
    <w:rsid w:val="001F3E58"/>
    <w:rsid w:val="002007E9"/>
    <w:rsid w:val="00204DAD"/>
    <w:rsid w:val="0021582C"/>
    <w:rsid w:val="00223E1E"/>
    <w:rsid w:val="00252230"/>
    <w:rsid w:val="00270C19"/>
    <w:rsid w:val="002E3D18"/>
    <w:rsid w:val="002E40DE"/>
    <w:rsid w:val="003000D3"/>
    <w:rsid w:val="0032607E"/>
    <w:rsid w:val="00335E1F"/>
    <w:rsid w:val="00337EBC"/>
    <w:rsid w:val="00344EFA"/>
    <w:rsid w:val="003664D8"/>
    <w:rsid w:val="00397129"/>
    <w:rsid w:val="003C3E6E"/>
    <w:rsid w:val="003E3056"/>
    <w:rsid w:val="004158A5"/>
    <w:rsid w:val="00422988"/>
    <w:rsid w:val="00480484"/>
    <w:rsid w:val="00486683"/>
    <w:rsid w:val="00486D80"/>
    <w:rsid w:val="0048703C"/>
    <w:rsid w:val="004A4B6D"/>
    <w:rsid w:val="004B58DC"/>
    <w:rsid w:val="004D6577"/>
    <w:rsid w:val="00505DEB"/>
    <w:rsid w:val="0052207E"/>
    <w:rsid w:val="0053766A"/>
    <w:rsid w:val="0055511F"/>
    <w:rsid w:val="005659A1"/>
    <w:rsid w:val="005769E9"/>
    <w:rsid w:val="00585219"/>
    <w:rsid w:val="005A1DBB"/>
    <w:rsid w:val="005B0C26"/>
    <w:rsid w:val="005C5F71"/>
    <w:rsid w:val="005E0C6D"/>
    <w:rsid w:val="006138AB"/>
    <w:rsid w:val="00624296"/>
    <w:rsid w:val="006549DE"/>
    <w:rsid w:val="00657337"/>
    <w:rsid w:val="0068042F"/>
    <w:rsid w:val="00680652"/>
    <w:rsid w:val="00681275"/>
    <w:rsid w:val="00681789"/>
    <w:rsid w:val="006845D1"/>
    <w:rsid w:val="006B39BB"/>
    <w:rsid w:val="006B4BD5"/>
    <w:rsid w:val="006D17EC"/>
    <w:rsid w:val="006D72B5"/>
    <w:rsid w:val="006D7CB0"/>
    <w:rsid w:val="006F17AF"/>
    <w:rsid w:val="00741495"/>
    <w:rsid w:val="00760FFE"/>
    <w:rsid w:val="00762BED"/>
    <w:rsid w:val="00764045"/>
    <w:rsid w:val="007804F5"/>
    <w:rsid w:val="00783321"/>
    <w:rsid w:val="007E0C20"/>
    <w:rsid w:val="007E26AA"/>
    <w:rsid w:val="007F09C8"/>
    <w:rsid w:val="007F1791"/>
    <w:rsid w:val="007F1E03"/>
    <w:rsid w:val="00800301"/>
    <w:rsid w:val="008017B2"/>
    <w:rsid w:val="0082167E"/>
    <w:rsid w:val="00825500"/>
    <w:rsid w:val="00827646"/>
    <w:rsid w:val="008350AE"/>
    <w:rsid w:val="00867F39"/>
    <w:rsid w:val="00875361"/>
    <w:rsid w:val="008A16B8"/>
    <w:rsid w:val="008A1D96"/>
    <w:rsid w:val="008A6532"/>
    <w:rsid w:val="008C4F63"/>
    <w:rsid w:val="008D1DFA"/>
    <w:rsid w:val="008F0D50"/>
    <w:rsid w:val="00933EB2"/>
    <w:rsid w:val="0093478B"/>
    <w:rsid w:val="009408DB"/>
    <w:rsid w:val="00946FDE"/>
    <w:rsid w:val="00955B8A"/>
    <w:rsid w:val="009568AB"/>
    <w:rsid w:val="009672B8"/>
    <w:rsid w:val="00982B85"/>
    <w:rsid w:val="00983FC8"/>
    <w:rsid w:val="00994064"/>
    <w:rsid w:val="00995D3C"/>
    <w:rsid w:val="009B52CC"/>
    <w:rsid w:val="009C7576"/>
    <w:rsid w:val="009D0888"/>
    <w:rsid w:val="009D42BB"/>
    <w:rsid w:val="009E2D8B"/>
    <w:rsid w:val="00A11771"/>
    <w:rsid w:val="00A22C3E"/>
    <w:rsid w:val="00A25299"/>
    <w:rsid w:val="00A264FF"/>
    <w:rsid w:val="00A45AE7"/>
    <w:rsid w:val="00A57563"/>
    <w:rsid w:val="00A6624E"/>
    <w:rsid w:val="00A7173C"/>
    <w:rsid w:val="00A94743"/>
    <w:rsid w:val="00AB181B"/>
    <w:rsid w:val="00AB3CDB"/>
    <w:rsid w:val="00AB4446"/>
    <w:rsid w:val="00AC303F"/>
    <w:rsid w:val="00AD030E"/>
    <w:rsid w:val="00AF0623"/>
    <w:rsid w:val="00B12CAD"/>
    <w:rsid w:val="00B16D13"/>
    <w:rsid w:val="00B451D0"/>
    <w:rsid w:val="00B71C77"/>
    <w:rsid w:val="00B77EC7"/>
    <w:rsid w:val="00B9518E"/>
    <w:rsid w:val="00BD2C75"/>
    <w:rsid w:val="00BD76BF"/>
    <w:rsid w:val="00BE3601"/>
    <w:rsid w:val="00BF0836"/>
    <w:rsid w:val="00C16FEF"/>
    <w:rsid w:val="00C403D6"/>
    <w:rsid w:val="00C439C3"/>
    <w:rsid w:val="00C4509A"/>
    <w:rsid w:val="00C472C6"/>
    <w:rsid w:val="00C504CF"/>
    <w:rsid w:val="00C60968"/>
    <w:rsid w:val="00C6222E"/>
    <w:rsid w:val="00C80435"/>
    <w:rsid w:val="00C80CFD"/>
    <w:rsid w:val="00C82C07"/>
    <w:rsid w:val="00CA7CE5"/>
    <w:rsid w:val="00CB271D"/>
    <w:rsid w:val="00CB57F0"/>
    <w:rsid w:val="00CD588F"/>
    <w:rsid w:val="00CD6C45"/>
    <w:rsid w:val="00CE2F6E"/>
    <w:rsid w:val="00CE5346"/>
    <w:rsid w:val="00D11B09"/>
    <w:rsid w:val="00D404B1"/>
    <w:rsid w:val="00D46DAB"/>
    <w:rsid w:val="00D51B0A"/>
    <w:rsid w:val="00D56EA9"/>
    <w:rsid w:val="00D72B79"/>
    <w:rsid w:val="00DA28FE"/>
    <w:rsid w:val="00DC2B2E"/>
    <w:rsid w:val="00DC7E62"/>
    <w:rsid w:val="00DE2A11"/>
    <w:rsid w:val="00DE49E4"/>
    <w:rsid w:val="00DE60B8"/>
    <w:rsid w:val="00DE6D73"/>
    <w:rsid w:val="00E12680"/>
    <w:rsid w:val="00E13940"/>
    <w:rsid w:val="00E156D9"/>
    <w:rsid w:val="00E6476F"/>
    <w:rsid w:val="00E9745F"/>
    <w:rsid w:val="00EA240E"/>
    <w:rsid w:val="00EB0251"/>
    <w:rsid w:val="00EC1FC7"/>
    <w:rsid w:val="00ED4E16"/>
    <w:rsid w:val="00ED6740"/>
    <w:rsid w:val="00EF490A"/>
    <w:rsid w:val="00F2601E"/>
    <w:rsid w:val="00F45F26"/>
    <w:rsid w:val="00F461A9"/>
    <w:rsid w:val="00F538E3"/>
    <w:rsid w:val="00F657CC"/>
    <w:rsid w:val="00F75147"/>
    <w:rsid w:val="00F85412"/>
    <w:rsid w:val="00FB3EA2"/>
    <w:rsid w:val="00FE4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4356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A22C3E"/>
    <w:pPr>
      <w:keepNext/>
      <w:numPr>
        <w:numId w:val="1"/>
      </w:numPr>
      <w:autoSpaceDE w:val="0"/>
      <w:autoSpaceDN w:val="0"/>
      <w:adjustRightInd w:val="0"/>
      <w:spacing w:after="0" w:line="240" w:lineRule="auto"/>
      <w:jc w:val="both"/>
      <w:outlineLvl w:val="0"/>
    </w:pPr>
    <w:rPr>
      <w:rFonts w:ascii="Times New Roman" w:eastAsia="Calibri" w:hAnsi="Times New Roman" w:cs="Times New Roman"/>
      <w:b/>
      <w:sz w:val="28"/>
      <w:szCs w:val="28"/>
      <w:lang w:eastAsia="pt-BR"/>
    </w:rPr>
  </w:style>
  <w:style w:type="paragraph" w:styleId="Ttulo2">
    <w:name w:val="heading 2"/>
    <w:basedOn w:val="Normal"/>
    <w:next w:val="Normal"/>
    <w:link w:val="Ttulo2Char"/>
    <w:qFormat/>
    <w:rsid w:val="009568AB"/>
    <w:pPr>
      <w:autoSpaceDE w:val="0"/>
      <w:autoSpaceDN w:val="0"/>
      <w:adjustRightInd w:val="0"/>
      <w:spacing w:after="0" w:line="240" w:lineRule="auto"/>
      <w:outlineLvl w:val="1"/>
    </w:pPr>
    <w:rPr>
      <w:rFonts w:ascii="Times New Roman" w:eastAsia="Calibri" w:hAnsi="Times New Roman" w:cs="Times New Roman"/>
      <w:b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8A65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8A6532"/>
  </w:style>
  <w:style w:type="paragraph" w:styleId="Cabealho">
    <w:name w:val="header"/>
    <w:basedOn w:val="Normal"/>
    <w:link w:val="CabealhoChar"/>
    <w:uiPriority w:val="99"/>
    <w:unhideWhenUsed/>
    <w:rsid w:val="008A65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A6532"/>
  </w:style>
  <w:style w:type="character" w:styleId="Nmerodepgina">
    <w:name w:val="page number"/>
    <w:basedOn w:val="Fontepargpadro"/>
    <w:rsid w:val="008A6532"/>
  </w:style>
  <w:style w:type="character" w:styleId="Hyperlink">
    <w:name w:val="Hyperlink"/>
    <w:rsid w:val="008A6532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1017F6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rsid w:val="00A264FF"/>
    <w:pPr>
      <w:spacing w:after="0" w:line="240" w:lineRule="auto"/>
      <w:ind w:left="1416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A264FF"/>
    <w:rPr>
      <w:rFonts w:ascii="Arial" w:eastAsia="Times New Roman" w:hAnsi="Arial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F75147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F75147"/>
  </w:style>
  <w:style w:type="character" w:customStyle="1" w:styleId="Ttulo2Char">
    <w:name w:val="Título 2 Char"/>
    <w:basedOn w:val="Fontepargpadro"/>
    <w:link w:val="Ttulo2"/>
    <w:rsid w:val="009568AB"/>
    <w:rPr>
      <w:rFonts w:ascii="Times New Roman" w:eastAsia="Calibri" w:hAnsi="Times New Roman" w:cs="Times New Roman"/>
      <w:b/>
      <w:sz w:val="28"/>
      <w:szCs w:val="28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A22C3E"/>
    <w:rPr>
      <w:rFonts w:ascii="Times New Roman" w:eastAsia="Calibri" w:hAnsi="Times New Roman" w:cs="Times New Roman"/>
      <w:b/>
      <w:sz w:val="28"/>
      <w:szCs w:val="28"/>
      <w:lang w:eastAsia="pt-BR"/>
    </w:rPr>
  </w:style>
  <w:style w:type="paragraph" w:customStyle="1" w:styleId="CLUSULA">
    <w:name w:val="CLÁUSULA"/>
    <w:basedOn w:val="Normal"/>
    <w:link w:val="CLUSULAChar"/>
    <w:qFormat/>
    <w:rsid w:val="009408DB"/>
    <w:pPr>
      <w:jc w:val="center"/>
    </w:pPr>
    <w:rPr>
      <w:rFonts w:ascii="Times New Roman" w:eastAsia="Arial Unicode MS" w:hAnsi="Times New Roman" w:cs="Times New Roman"/>
      <w:b/>
      <w:sz w:val="24"/>
      <w:szCs w:val="24"/>
      <w:u w:val="single"/>
    </w:rPr>
  </w:style>
  <w:style w:type="character" w:customStyle="1" w:styleId="CLUSULAChar">
    <w:name w:val="CLÁUSULA Char"/>
    <w:basedOn w:val="Fontepargpadro"/>
    <w:link w:val="CLUSULA"/>
    <w:rsid w:val="009408DB"/>
    <w:rPr>
      <w:rFonts w:ascii="Times New Roman" w:eastAsia="Arial Unicode MS" w:hAnsi="Times New Roman" w:cs="Times New Roman"/>
      <w:b/>
      <w:sz w:val="24"/>
      <w:szCs w:val="24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F0D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0D50"/>
    <w:rPr>
      <w:rFonts w:ascii="Segoe UI" w:hAnsi="Segoe UI" w:cs="Segoe UI"/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Reviso">
    <w:name w:val="Revision"/>
    <w:hidden/>
    <w:uiPriority w:val="99"/>
    <w:semiHidden/>
    <w:rsid w:val="001800E9"/>
    <w:pPr>
      <w:spacing w:after="0" w:line="240" w:lineRule="auto"/>
    </w:p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D657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D657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A22C3E"/>
    <w:pPr>
      <w:keepNext/>
      <w:numPr>
        <w:numId w:val="1"/>
      </w:numPr>
      <w:autoSpaceDE w:val="0"/>
      <w:autoSpaceDN w:val="0"/>
      <w:adjustRightInd w:val="0"/>
      <w:spacing w:after="0" w:line="240" w:lineRule="auto"/>
      <w:jc w:val="both"/>
      <w:outlineLvl w:val="0"/>
    </w:pPr>
    <w:rPr>
      <w:rFonts w:ascii="Times New Roman" w:eastAsia="Calibri" w:hAnsi="Times New Roman" w:cs="Times New Roman"/>
      <w:b/>
      <w:sz w:val="28"/>
      <w:szCs w:val="28"/>
      <w:lang w:eastAsia="pt-BR"/>
    </w:rPr>
  </w:style>
  <w:style w:type="paragraph" w:styleId="Ttulo2">
    <w:name w:val="heading 2"/>
    <w:basedOn w:val="Normal"/>
    <w:next w:val="Normal"/>
    <w:link w:val="Ttulo2Char"/>
    <w:qFormat/>
    <w:rsid w:val="009568AB"/>
    <w:pPr>
      <w:autoSpaceDE w:val="0"/>
      <w:autoSpaceDN w:val="0"/>
      <w:adjustRightInd w:val="0"/>
      <w:spacing w:after="0" w:line="240" w:lineRule="auto"/>
      <w:outlineLvl w:val="1"/>
    </w:pPr>
    <w:rPr>
      <w:rFonts w:ascii="Times New Roman" w:eastAsia="Calibri" w:hAnsi="Times New Roman" w:cs="Times New Roman"/>
      <w:b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8A65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8A6532"/>
  </w:style>
  <w:style w:type="paragraph" w:styleId="Cabealho">
    <w:name w:val="header"/>
    <w:basedOn w:val="Normal"/>
    <w:link w:val="CabealhoChar"/>
    <w:uiPriority w:val="99"/>
    <w:unhideWhenUsed/>
    <w:rsid w:val="008A65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A6532"/>
  </w:style>
  <w:style w:type="character" w:styleId="Nmerodepgina">
    <w:name w:val="page number"/>
    <w:basedOn w:val="Fontepargpadro"/>
    <w:rsid w:val="008A6532"/>
  </w:style>
  <w:style w:type="character" w:styleId="Hyperlink">
    <w:name w:val="Hyperlink"/>
    <w:rsid w:val="008A6532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1017F6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rsid w:val="00A264FF"/>
    <w:pPr>
      <w:spacing w:after="0" w:line="240" w:lineRule="auto"/>
      <w:ind w:left="1416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A264FF"/>
    <w:rPr>
      <w:rFonts w:ascii="Arial" w:eastAsia="Times New Roman" w:hAnsi="Arial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F75147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F75147"/>
  </w:style>
  <w:style w:type="character" w:customStyle="1" w:styleId="Ttulo2Char">
    <w:name w:val="Título 2 Char"/>
    <w:basedOn w:val="Fontepargpadro"/>
    <w:link w:val="Ttulo2"/>
    <w:rsid w:val="009568AB"/>
    <w:rPr>
      <w:rFonts w:ascii="Times New Roman" w:eastAsia="Calibri" w:hAnsi="Times New Roman" w:cs="Times New Roman"/>
      <w:b/>
      <w:sz w:val="28"/>
      <w:szCs w:val="28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A22C3E"/>
    <w:rPr>
      <w:rFonts w:ascii="Times New Roman" w:eastAsia="Calibri" w:hAnsi="Times New Roman" w:cs="Times New Roman"/>
      <w:b/>
      <w:sz w:val="28"/>
      <w:szCs w:val="28"/>
      <w:lang w:eastAsia="pt-BR"/>
    </w:rPr>
  </w:style>
  <w:style w:type="paragraph" w:customStyle="1" w:styleId="CLUSULA">
    <w:name w:val="CLÁUSULA"/>
    <w:basedOn w:val="Normal"/>
    <w:link w:val="CLUSULAChar"/>
    <w:qFormat/>
    <w:rsid w:val="009408DB"/>
    <w:pPr>
      <w:jc w:val="center"/>
    </w:pPr>
    <w:rPr>
      <w:rFonts w:ascii="Times New Roman" w:eastAsia="Arial Unicode MS" w:hAnsi="Times New Roman" w:cs="Times New Roman"/>
      <w:b/>
      <w:sz w:val="24"/>
      <w:szCs w:val="24"/>
      <w:u w:val="single"/>
    </w:rPr>
  </w:style>
  <w:style w:type="character" w:customStyle="1" w:styleId="CLUSULAChar">
    <w:name w:val="CLÁUSULA Char"/>
    <w:basedOn w:val="Fontepargpadro"/>
    <w:link w:val="CLUSULA"/>
    <w:rsid w:val="009408DB"/>
    <w:rPr>
      <w:rFonts w:ascii="Times New Roman" w:eastAsia="Arial Unicode MS" w:hAnsi="Times New Roman" w:cs="Times New Roman"/>
      <w:b/>
      <w:sz w:val="24"/>
      <w:szCs w:val="24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F0D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0D50"/>
    <w:rPr>
      <w:rFonts w:ascii="Segoe UI" w:hAnsi="Segoe UI" w:cs="Segoe UI"/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Reviso">
    <w:name w:val="Revision"/>
    <w:hidden/>
    <w:uiPriority w:val="99"/>
    <w:semiHidden/>
    <w:rsid w:val="001800E9"/>
    <w:pPr>
      <w:spacing w:after="0" w:line="240" w:lineRule="auto"/>
    </w:p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D657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D657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yperlink" Target="https://colab.interlegis.leg.br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interlegis.leg.br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nterlegis.leg.br" TargetMode="External"/><Relationship Id="rId2" Type="http://schemas.openxmlformats.org/officeDocument/2006/relationships/hyperlink" Target="mailto:ilb@senado.leg.br" TargetMode="External"/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nterlegis.leg.br" TargetMode="External"/><Relationship Id="rId2" Type="http://schemas.openxmlformats.org/officeDocument/2006/relationships/hyperlink" Target="mailto:ilb@senado.leg.br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CEDDC1-14B6-4BED-A8B9-ED01E43E4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2179</Words>
  <Characters>11770</Characters>
  <Application>Microsoft Office Word</Application>
  <DocSecurity>0</DocSecurity>
  <Lines>98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Senado Federal</Company>
  <LinksUpToDate>false</LinksUpToDate>
  <CharactersWithSpaces>13922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Raimundo Nonato de A. Junior</dc:creator>
  <cp:lastModifiedBy>Andre</cp:lastModifiedBy>
  <cp:revision>2</cp:revision>
  <cp:lastPrinted>2019-06-26T18:53:00Z</cp:lastPrinted>
  <dcterms:created xsi:type="dcterms:W3CDTF">2020-03-16T13:05:00Z</dcterms:created>
  <dcterms:modified xsi:type="dcterms:W3CDTF">2020-03-16T13:05:00Z</dcterms:modified>
</cp:coreProperties>
</file>